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83" w:rsidRPr="00151483" w:rsidRDefault="00D012B8" w:rsidP="00151483">
      <w:pPr>
        <w:widowControl w:val="0"/>
        <w:autoSpaceDE w:val="0"/>
        <w:autoSpaceDN w:val="0"/>
        <w:adjustRightInd w:val="0"/>
        <w:spacing w:after="0" w:line="240" w:lineRule="auto"/>
        <w:ind w:left="4956"/>
        <w:outlineLvl w:val="1"/>
        <w:rPr>
          <w:rFonts w:ascii="Times New Roman" w:hAnsi="Times New Roman"/>
          <w:sz w:val="24"/>
          <w:szCs w:val="24"/>
        </w:rPr>
      </w:pPr>
      <w:r w:rsidRPr="00151483">
        <w:rPr>
          <w:rFonts w:ascii="Times New Roman" w:hAnsi="Times New Roman"/>
          <w:sz w:val="24"/>
          <w:szCs w:val="24"/>
        </w:rPr>
        <w:t>Приложение № 1</w:t>
      </w:r>
      <w:r w:rsidR="00151483">
        <w:rPr>
          <w:rFonts w:ascii="Times New Roman" w:hAnsi="Times New Roman"/>
          <w:sz w:val="24"/>
          <w:szCs w:val="24"/>
        </w:rPr>
        <w:br/>
      </w:r>
      <w:r w:rsidRPr="00151483">
        <w:rPr>
          <w:rFonts w:ascii="Times New Roman" w:hAnsi="Times New Roman"/>
          <w:sz w:val="24"/>
          <w:szCs w:val="24"/>
        </w:rPr>
        <w:t xml:space="preserve">к </w:t>
      </w:r>
      <w:r w:rsidR="00151483" w:rsidRPr="00151483">
        <w:rPr>
          <w:rFonts w:ascii="Times New Roman" w:hAnsi="Times New Roman"/>
          <w:sz w:val="24"/>
          <w:szCs w:val="24"/>
        </w:rPr>
        <w:t>Правилам благоустройства</w:t>
      </w:r>
      <w:r w:rsidR="00151483">
        <w:rPr>
          <w:rFonts w:ascii="Times New Roman" w:hAnsi="Times New Roman"/>
          <w:sz w:val="24"/>
          <w:szCs w:val="24"/>
        </w:rPr>
        <w:br/>
      </w:r>
      <w:r w:rsidR="00151483" w:rsidRPr="00151483">
        <w:rPr>
          <w:rFonts w:ascii="Times New Roman" w:hAnsi="Times New Roman"/>
          <w:sz w:val="24"/>
          <w:szCs w:val="24"/>
        </w:rPr>
        <w:t>муниципального образования</w:t>
      </w:r>
      <w:r w:rsidR="00151483">
        <w:rPr>
          <w:rFonts w:ascii="Times New Roman" w:hAnsi="Times New Roman"/>
          <w:sz w:val="24"/>
          <w:szCs w:val="24"/>
        </w:rPr>
        <w:br/>
      </w:r>
      <w:r w:rsidR="00151483" w:rsidRPr="00151483">
        <w:rPr>
          <w:rFonts w:ascii="Times New Roman" w:hAnsi="Times New Roman"/>
          <w:sz w:val="24"/>
          <w:szCs w:val="24"/>
        </w:rPr>
        <w:t>городской округ Евпатория</w:t>
      </w:r>
      <w:r w:rsidR="00151483">
        <w:rPr>
          <w:rFonts w:ascii="Times New Roman" w:hAnsi="Times New Roman"/>
          <w:sz w:val="24"/>
          <w:szCs w:val="24"/>
        </w:rPr>
        <w:br/>
      </w:r>
      <w:r w:rsidR="00151483" w:rsidRPr="00151483">
        <w:rPr>
          <w:rFonts w:ascii="Times New Roman" w:hAnsi="Times New Roman"/>
          <w:sz w:val="24"/>
          <w:szCs w:val="24"/>
        </w:rPr>
        <w:t>Республики Крым</w:t>
      </w:r>
    </w:p>
    <w:p w:rsidR="00D012B8" w:rsidRPr="00D012B8" w:rsidRDefault="00D012B8" w:rsidP="00D012B8">
      <w:pPr>
        <w:widowControl w:val="0"/>
        <w:autoSpaceDE w:val="0"/>
        <w:autoSpaceDN w:val="0"/>
        <w:adjustRightInd w:val="0"/>
        <w:spacing w:after="0" w:line="240" w:lineRule="auto"/>
        <w:jc w:val="right"/>
        <w:rPr>
          <w:rFonts w:ascii="Times New Roman" w:hAnsi="Times New Roman"/>
          <w:sz w:val="28"/>
          <w:szCs w:val="28"/>
        </w:rPr>
      </w:pPr>
    </w:p>
    <w:p w:rsidR="00D012B8" w:rsidRPr="00151483" w:rsidRDefault="00D012B8" w:rsidP="00D012B8">
      <w:pPr>
        <w:widowControl w:val="0"/>
        <w:autoSpaceDE w:val="0"/>
        <w:autoSpaceDN w:val="0"/>
        <w:adjustRightInd w:val="0"/>
        <w:spacing w:after="0" w:line="240" w:lineRule="auto"/>
        <w:jc w:val="center"/>
        <w:rPr>
          <w:rFonts w:ascii="Times New Roman" w:hAnsi="Times New Roman"/>
          <w:sz w:val="24"/>
          <w:szCs w:val="24"/>
        </w:rPr>
      </w:pPr>
      <w:bookmarkStart w:id="0" w:name="Par906"/>
      <w:bookmarkEnd w:id="0"/>
      <w:r w:rsidRPr="00151483">
        <w:rPr>
          <w:rFonts w:ascii="Times New Roman" w:hAnsi="Times New Roman"/>
          <w:sz w:val="24"/>
          <w:szCs w:val="24"/>
        </w:rPr>
        <w:t>ОСНОВНЫЕ ТЕРМИНЫ И ОПРЕДЕЛЕНИЯ</w:t>
      </w:r>
    </w:p>
    <w:p w:rsidR="00D012B8" w:rsidRPr="00151483"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 xml:space="preserve">Тактильное покрытие - покрытие с ощутимым изменением фактуры поверхностного </w:t>
      </w:r>
      <w:r w:rsidRPr="00151483">
        <w:rPr>
          <w:rFonts w:ascii="Times New Roman" w:hAnsi="Times New Roman"/>
          <w:sz w:val="24"/>
          <w:szCs w:val="24"/>
        </w:rPr>
        <w:lastRenderedPageBreak/>
        <w:t>слоя.</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D012B8" w:rsidRPr="00151483" w:rsidRDefault="00D012B8" w:rsidP="002A5AEE">
      <w:pPr>
        <w:widowControl w:val="0"/>
        <w:autoSpaceDE w:val="0"/>
        <w:autoSpaceDN w:val="0"/>
        <w:adjustRightInd w:val="0"/>
        <w:spacing w:after="0" w:line="240" w:lineRule="auto"/>
        <w:ind w:firstLine="284"/>
        <w:jc w:val="center"/>
        <w:rPr>
          <w:rFonts w:ascii="Times New Roman" w:hAnsi="Times New Roman"/>
          <w:sz w:val="24"/>
          <w:szCs w:val="24"/>
        </w:rPr>
      </w:pPr>
    </w:p>
    <w:p w:rsidR="00D012B8" w:rsidRPr="00151483" w:rsidRDefault="00D012B8" w:rsidP="002A5AEE">
      <w:pPr>
        <w:widowControl w:val="0"/>
        <w:autoSpaceDE w:val="0"/>
        <w:autoSpaceDN w:val="0"/>
        <w:adjustRightInd w:val="0"/>
        <w:spacing w:after="0" w:line="240" w:lineRule="auto"/>
        <w:ind w:firstLine="284"/>
        <w:jc w:val="center"/>
        <w:outlineLvl w:val="2"/>
        <w:rPr>
          <w:rFonts w:ascii="Times New Roman" w:hAnsi="Times New Roman"/>
          <w:sz w:val="24"/>
          <w:szCs w:val="24"/>
        </w:rPr>
      </w:pPr>
      <w:bookmarkStart w:id="1" w:name="Par922"/>
      <w:bookmarkEnd w:id="1"/>
      <w:r w:rsidRPr="00151483">
        <w:rPr>
          <w:rFonts w:ascii="Times New Roman" w:hAnsi="Times New Roman"/>
          <w:sz w:val="24"/>
          <w:szCs w:val="24"/>
        </w:rPr>
        <w:t>Термины и определения к Приложению № 4 к настоящим</w:t>
      </w:r>
    </w:p>
    <w:p w:rsidR="00D012B8" w:rsidRPr="00151483" w:rsidRDefault="00151483" w:rsidP="002A5AEE">
      <w:pPr>
        <w:widowControl w:val="0"/>
        <w:autoSpaceDE w:val="0"/>
        <w:autoSpaceDN w:val="0"/>
        <w:adjustRightInd w:val="0"/>
        <w:spacing w:after="0" w:line="240" w:lineRule="auto"/>
        <w:ind w:firstLine="284"/>
        <w:jc w:val="center"/>
        <w:rPr>
          <w:rFonts w:ascii="Times New Roman" w:hAnsi="Times New Roman"/>
          <w:sz w:val="24"/>
          <w:szCs w:val="24"/>
        </w:rPr>
      </w:pPr>
      <w:r>
        <w:rPr>
          <w:rFonts w:ascii="Times New Roman" w:hAnsi="Times New Roman"/>
          <w:sz w:val="24"/>
          <w:szCs w:val="24"/>
        </w:rPr>
        <w:t>Правилам благоустройства</w:t>
      </w:r>
    </w:p>
    <w:p w:rsidR="00D012B8" w:rsidRPr="00151483" w:rsidRDefault="00D012B8" w:rsidP="002A5AEE">
      <w:pPr>
        <w:widowControl w:val="0"/>
        <w:autoSpaceDE w:val="0"/>
        <w:autoSpaceDN w:val="0"/>
        <w:adjustRightInd w:val="0"/>
        <w:spacing w:after="0" w:line="240" w:lineRule="auto"/>
        <w:ind w:firstLine="284"/>
        <w:jc w:val="center"/>
        <w:rPr>
          <w:rFonts w:ascii="Times New Roman" w:hAnsi="Times New Roman"/>
          <w:sz w:val="24"/>
          <w:szCs w:val="24"/>
        </w:rPr>
      </w:pP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Грунт - субстрат, состоящий из минерального и органического вещества природного и антропогенного происхождения.</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Минимальный почвенный выдел - трехмерный фрагмент почвы, способный обеспечить полноценный жизненный цикл дерева.</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Плодородный слой - в естественных почвах это гумусовый горизонт. В урбоконструктоземах - слой (горизонт), состоящий из плодородного грунта мощностью до 20 см.</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pH - 5,5 - 7,0.</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Приоритетный компонент загрязнения - вещество или биологический агент, подлежащий контролю в первую очередь.</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r w:rsidRPr="00151483">
        <w:rPr>
          <w:rFonts w:ascii="Times New Roman" w:hAnsi="Times New Roman"/>
          <w:sz w:val="24"/>
          <w:szCs w:val="24"/>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D012B8" w:rsidRPr="00151483"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p>
    <w:p w:rsidR="00D012B8" w:rsidRDefault="00D012B8" w:rsidP="002A5AEE">
      <w:pPr>
        <w:widowControl w:val="0"/>
        <w:autoSpaceDE w:val="0"/>
        <w:autoSpaceDN w:val="0"/>
        <w:adjustRightInd w:val="0"/>
        <w:spacing w:after="0" w:line="240" w:lineRule="auto"/>
        <w:ind w:firstLine="284"/>
        <w:jc w:val="both"/>
        <w:rPr>
          <w:rFonts w:ascii="Times New Roman" w:hAnsi="Times New Roman"/>
          <w:sz w:val="24"/>
          <w:szCs w:val="24"/>
        </w:rPr>
      </w:pPr>
    </w:p>
    <w:p w:rsidR="00EB341B" w:rsidRDefault="00EB341B" w:rsidP="002A5AEE">
      <w:pPr>
        <w:widowControl w:val="0"/>
        <w:autoSpaceDE w:val="0"/>
        <w:autoSpaceDN w:val="0"/>
        <w:adjustRightInd w:val="0"/>
        <w:spacing w:after="0" w:line="240" w:lineRule="auto"/>
        <w:ind w:firstLine="284"/>
        <w:jc w:val="both"/>
        <w:rPr>
          <w:rFonts w:ascii="Times New Roman" w:hAnsi="Times New Roman"/>
          <w:sz w:val="24"/>
          <w:szCs w:val="24"/>
        </w:rPr>
      </w:pPr>
    </w:p>
    <w:p w:rsidR="00EB341B" w:rsidRDefault="00EB341B" w:rsidP="002A5AEE">
      <w:pPr>
        <w:widowControl w:val="0"/>
        <w:autoSpaceDE w:val="0"/>
        <w:autoSpaceDN w:val="0"/>
        <w:adjustRightInd w:val="0"/>
        <w:spacing w:after="0" w:line="240" w:lineRule="auto"/>
        <w:ind w:firstLine="284"/>
        <w:jc w:val="both"/>
        <w:rPr>
          <w:rFonts w:ascii="Times New Roman" w:hAnsi="Times New Roman"/>
          <w:sz w:val="24"/>
          <w:szCs w:val="24"/>
        </w:rPr>
      </w:pPr>
    </w:p>
    <w:p w:rsidR="002A5AEE" w:rsidRDefault="002A5AEE">
      <w:pPr>
        <w:rPr>
          <w:rFonts w:ascii="Times New Roman" w:hAnsi="Times New Roman"/>
          <w:sz w:val="24"/>
          <w:szCs w:val="24"/>
        </w:rPr>
      </w:pPr>
      <w:r>
        <w:rPr>
          <w:rFonts w:ascii="Times New Roman" w:hAnsi="Times New Roman"/>
          <w:sz w:val="24"/>
          <w:szCs w:val="24"/>
        </w:rPr>
        <w:br w:type="page"/>
      </w:r>
    </w:p>
    <w:p w:rsidR="00D012B8" w:rsidRPr="00151483"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151483" w:rsidRDefault="00151483" w:rsidP="00151483">
      <w:pPr>
        <w:widowControl w:val="0"/>
        <w:autoSpaceDE w:val="0"/>
        <w:autoSpaceDN w:val="0"/>
        <w:adjustRightInd w:val="0"/>
        <w:spacing w:after="0" w:line="240" w:lineRule="auto"/>
        <w:ind w:left="2832" w:firstLine="708"/>
        <w:jc w:val="center"/>
        <w:outlineLvl w:val="1"/>
        <w:rPr>
          <w:rFonts w:ascii="Times New Roman" w:hAnsi="Times New Roman"/>
          <w:sz w:val="24"/>
          <w:szCs w:val="24"/>
        </w:rPr>
      </w:pPr>
      <w:bookmarkStart w:id="2" w:name="Par938"/>
      <w:bookmarkEnd w:id="2"/>
      <w:r>
        <w:rPr>
          <w:rFonts w:ascii="Times New Roman" w:hAnsi="Times New Roman"/>
          <w:sz w:val="24"/>
          <w:szCs w:val="24"/>
        </w:rPr>
        <w:t xml:space="preserve">   </w:t>
      </w:r>
      <w:r w:rsidR="00D012B8" w:rsidRPr="00151483">
        <w:rPr>
          <w:rFonts w:ascii="Times New Roman" w:hAnsi="Times New Roman"/>
          <w:sz w:val="24"/>
          <w:szCs w:val="24"/>
        </w:rPr>
        <w:t>Приложение № 2</w:t>
      </w:r>
    </w:p>
    <w:p w:rsidR="00151483" w:rsidRDefault="00151483" w:rsidP="00151483">
      <w:pPr>
        <w:widowControl w:val="0"/>
        <w:autoSpaceDE w:val="0"/>
        <w:autoSpaceDN w:val="0"/>
        <w:adjustRightInd w:val="0"/>
        <w:spacing w:after="0" w:line="240" w:lineRule="auto"/>
        <w:ind w:left="5664"/>
        <w:rPr>
          <w:rFonts w:ascii="Times New Roman" w:hAnsi="Times New Roman"/>
          <w:sz w:val="24"/>
          <w:szCs w:val="24"/>
        </w:rPr>
      </w:pPr>
      <w:r w:rsidRPr="00151483">
        <w:rPr>
          <w:rFonts w:ascii="Times New Roman" w:hAnsi="Times New Roman"/>
          <w:sz w:val="24"/>
          <w:szCs w:val="24"/>
        </w:rPr>
        <w:t>к Правилам благоустройства</w:t>
      </w:r>
      <w:r>
        <w:rPr>
          <w:rFonts w:ascii="Times New Roman" w:hAnsi="Times New Roman"/>
          <w:sz w:val="24"/>
          <w:szCs w:val="24"/>
        </w:rPr>
        <w:br/>
      </w:r>
      <w:r w:rsidRPr="00151483">
        <w:rPr>
          <w:rFonts w:ascii="Times New Roman" w:hAnsi="Times New Roman"/>
          <w:sz w:val="24"/>
          <w:szCs w:val="24"/>
        </w:rPr>
        <w:t>муниципального образования</w:t>
      </w:r>
      <w:r>
        <w:rPr>
          <w:rFonts w:ascii="Times New Roman" w:hAnsi="Times New Roman"/>
          <w:sz w:val="24"/>
          <w:szCs w:val="24"/>
        </w:rPr>
        <w:br/>
      </w:r>
      <w:r w:rsidRPr="00151483">
        <w:rPr>
          <w:rFonts w:ascii="Times New Roman" w:hAnsi="Times New Roman"/>
          <w:sz w:val="24"/>
          <w:szCs w:val="24"/>
        </w:rPr>
        <w:t>городской округ Евпатория</w:t>
      </w:r>
      <w:r>
        <w:rPr>
          <w:rFonts w:ascii="Times New Roman" w:hAnsi="Times New Roman"/>
          <w:sz w:val="24"/>
          <w:szCs w:val="24"/>
        </w:rPr>
        <w:br/>
      </w:r>
      <w:r w:rsidRPr="00151483">
        <w:rPr>
          <w:rFonts w:ascii="Times New Roman" w:hAnsi="Times New Roman"/>
          <w:sz w:val="24"/>
          <w:szCs w:val="24"/>
        </w:rPr>
        <w:t>Республики Крым</w:t>
      </w:r>
    </w:p>
    <w:p w:rsidR="00151483" w:rsidRDefault="00151483" w:rsidP="00D012B8">
      <w:pPr>
        <w:widowControl w:val="0"/>
        <w:autoSpaceDE w:val="0"/>
        <w:autoSpaceDN w:val="0"/>
        <w:adjustRightInd w:val="0"/>
        <w:spacing w:after="0" w:line="240" w:lineRule="auto"/>
        <w:jc w:val="center"/>
        <w:rPr>
          <w:rFonts w:ascii="Times New Roman" w:hAnsi="Times New Roman"/>
          <w:sz w:val="24"/>
          <w:szCs w:val="24"/>
        </w:rPr>
      </w:pPr>
    </w:p>
    <w:p w:rsidR="00D012B8" w:rsidRPr="00151483"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151483">
        <w:rPr>
          <w:rFonts w:ascii="Times New Roman" w:hAnsi="Times New Roman"/>
          <w:sz w:val="24"/>
          <w:szCs w:val="24"/>
        </w:rPr>
        <w:t>РЕКОМЕНДУЕМЫЕ ПАРАМЕТРЫ</w:t>
      </w:r>
    </w:p>
    <w:p w:rsidR="00D012B8" w:rsidRPr="00151483"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151483"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 w:name="Par946"/>
      <w:bookmarkEnd w:id="3"/>
      <w:r w:rsidRPr="00151483">
        <w:rPr>
          <w:rFonts w:ascii="Times New Roman" w:hAnsi="Times New Roman"/>
          <w:sz w:val="24"/>
          <w:szCs w:val="24"/>
        </w:rPr>
        <w:t>Таблица 1. Рекомендуемое размещение дождеприемных колодцев</w:t>
      </w:r>
    </w:p>
    <w:p w:rsidR="00D012B8" w:rsidRPr="00151483"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151483">
        <w:rPr>
          <w:rFonts w:ascii="Times New Roman" w:hAnsi="Times New Roman"/>
          <w:sz w:val="24"/>
          <w:szCs w:val="24"/>
        </w:rPr>
        <w:t>в лотках проезжих частей улиц и проездов</w:t>
      </w:r>
    </w:p>
    <w:p w:rsidR="00D012B8" w:rsidRPr="00D012B8" w:rsidRDefault="00D012B8" w:rsidP="00D012B8">
      <w:pPr>
        <w:widowControl w:val="0"/>
        <w:autoSpaceDE w:val="0"/>
        <w:autoSpaceDN w:val="0"/>
        <w:adjustRightInd w:val="0"/>
        <w:spacing w:after="0" w:line="240" w:lineRule="auto"/>
        <w:jc w:val="center"/>
        <w:rPr>
          <w:rFonts w:ascii="Times New Roman" w:hAnsi="Times New Roman"/>
          <w:sz w:val="28"/>
          <w:szCs w:val="28"/>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│Уклон проезжей части улицы, │Расстояние между дождеприемными колодцами, 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промилле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До 4            │                     50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5 - 10           │                  60 - 70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10 - 30           │                  70 - 80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Свыше 30          │                Не более 60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│Примечание 1 - Пропускная способность одной  горизонтальной  водоприемной│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│решетки определяется по формуле: при Н &lt;= 1,33 W/I Q = 1/5  IH  куб. м/с,│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│при  Н &gt;= 1,33  W/I Q = 2W H  куб. м/с,  где:  H - полный  напор,  равный│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 + V/2; H  - глубина потока  воды  на подходе к решетке, м; V - скорость│</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1        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│подхода воды, м/с; W - площадь всех отверстий решетки, кв. м;  I -  длина│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│водосливного фронта,  м,  равная  периметру  решетки,  а  при  примыкании│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│решетки одной стороной к бортику лотка - сумма длин трех ее сторон.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│Примечание 2 - в  населенных  пунктах  с  дождливым  климатом  расстояния│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│могут уточняться на основании местных данных метеонаблюдений.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4" w:name="Par974"/>
      <w:bookmarkEnd w:id="4"/>
      <w:r w:rsidRPr="0007777E">
        <w:rPr>
          <w:rFonts w:ascii="Times New Roman" w:hAnsi="Times New Roman"/>
          <w:sz w:val="24"/>
          <w:szCs w:val="24"/>
        </w:rPr>
        <w:t>Таблица 2. Размеры комов, ям, траншей для посадки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деревьев и кустарников</w:t>
      </w:r>
    </w:p>
    <w:p w:rsidR="00D012B8" w:rsidRPr="00D012B8" w:rsidRDefault="00D012B8" w:rsidP="00D012B8">
      <w:pPr>
        <w:widowControl w:val="0"/>
        <w:autoSpaceDE w:val="0"/>
        <w:autoSpaceDN w:val="0"/>
        <w:adjustRightInd w:val="0"/>
        <w:spacing w:after="0" w:line="240" w:lineRule="auto"/>
        <w:jc w:val="center"/>
        <w:rPr>
          <w:rFonts w:ascii="Times New Roman" w:hAnsi="Times New Roman"/>
          <w:sz w:val="28"/>
          <w:szCs w:val="28"/>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Наименование  │Объем│ Ед. │     Размер      │Объем│Площ. │   Расход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посадок     │кома,│изм. │ посадочных ям,  │ямы, │ ямы, │растительной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│куб. │     │        м        │куб. │кв. м │  земли при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  │     │                 │  м  │      │   замене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     │      │ 50%  │ 100%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│Саженцы без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│кома: хвойные   │  -  │ шт. │ 1,0 x 1,0 x 0,8 │0,63 │ 0,79 │ 0,25 │0,565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│лиственные      │  -  │ шт. │ 0,7 x 0,7 x 0,6 │0,27 │ 0,38 │ 0,11 │0,241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│Для деревьев с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│комом: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│0,8 x 0,8 x 0,5 │0,25 │ шт. │1,5 x 1,5 x 0,85 │1,50 │ 1,76 │ 0,48 │ 1,08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│1,0 x 1,0 x 0,6 │ 0,6 │ шт. │1,9 x 1,9 x 0,85 │3,07 │ 3,61 │ 0,99 │ 2,23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│1,3 x 1,3 x 0,6 │1,01 │ шт. │2,2 x 2,2 x 0,85 │4,11 │ 4,84 │ 1,24 │ 2,97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│1,5 x 1,5 x 0,6 │1,46 │ шт. │2,4 x 2,4 x 0,85 │5,18 │ 5,76 │ 1,49 │ 3,35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│1,7 x 1,7 x 0,6 │1,88 │ шт. │2,6 x 2,6 x 0,85 │6,08 │ 6,76 │ 1,68 │ 3,79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│2,0 x 2,0 x 0,6 │3,20 │ шт. │2,9 x 2,9 x 1,05 │8,83 │ 8,41 │ 2,25 │ 5,06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│Кустарники: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│Однорядн. живая │  -  │п. м.│    0,5 x 0,5    │0,25 │ 0,5  │ 0,1  │0,225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│изгородь б/кома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│Двухрядн. живая │     │п. м.│    0,7 x 0,7    │0,35 │ 0,7  │ 0,14 │0,315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│изгородь б/кома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│Кустарники в    │  -  │ шт. │    0,5 x 0,5    │0,14 │ 0,29 │0,057 │0,127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│группах б/кома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│Для кустарников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 комом:        │     │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 - 0,5 Н - 0,4 │0,08 │ шт. │   1,0 x 0,65    │0,51 │ 0,79 │ 0,17 │ 0,39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 - 0,8 Н - 0,5 │0,25 │ шт. │   1,5 x 0,85    │1,50 │ 1,76 │ 0,48 │ 1,08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 - 1,0 Н - 0,6 │ 0,6 │ шт. │1,9 x 1,9 x 0,85 │3,07 │ 3,61 │ 0,99 │ 2,23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5" w:name="Par1012"/>
      <w:bookmarkEnd w:id="5"/>
      <w:r w:rsidRPr="0007777E">
        <w:rPr>
          <w:rFonts w:ascii="Times New Roman" w:hAnsi="Times New Roman"/>
          <w:sz w:val="24"/>
          <w:szCs w:val="24"/>
        </w:rPr>
        <w:t>Таблица 3. Максимальное количество деревьев и кустарников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на 1 га озелененной территории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6372" w:firstLine="708"/>
        <w:rPr>
          <w:rFonts w:ascii="Times New Roman" w:hAnsi="Times New Roman"/>
          <w:sz w:val="24"/>
          <w:szCs w:val="24"/>
        </w:rPr>
      </w:pPr>
      <w:r w:rsidRPr="0007777E">
        <w:rPr>
          <w:rFonts w:ascii="Times New Roman" w:hAnsi="Times New Roman"/>
          <w:sz w:val="24"/>
          <w:szCs w:val="24"/>
        </w:rPr>
        <w:t>Количество штук</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Типы объектов         │        Деревья         │   Кустарники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 w:name="Par1019"/>
      <w:bookmarkEnd w:id="6"/>
      <w:r w:rsidRPr="00D012B8">
        <w:rPr>
          <w:rFonts w:ascii="Courier New" w:eastAsiaTheme="minorEastAsia" w:hAnsi="Courier New" w:cs="Courier New"/>
          <w:sz w:val="20"/>
          <w:szCs w:val="20"/>
          <w:lang w:eastAsia="ru-RU"/>
        </w:rPr>
        <w:t>│                Озелененные территории общего пользования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│Парки общегородские и районные│       120 - 170        │   800 - 1000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│Скверы                        │       100 - 130        │   1000 - 1300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│Бульвары                      │       200 - 300        │   1200 - 1300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7" w:name="Par1027"/>
      <w:bookmarkEnd w:id="7"/>
      <w:r w:rsidRPr="00D012B8">
        <w:rPr>
          <w:rFonts w:ascii="Courier New" w:eastAsiaTheme="minorEastAsia" w:hAnsi="Courier New" w:cs="Courier New"/>
          <w:sz w:val="20"/>
          <w:szCs w:val="20"/>
          <w:lang w:eastAsia="ru-RU"/>
        </w:rPr>
        <w:t>│              Озелененные территории на участках застройки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Типы объектов         │        Деревья         │   Кустарники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│Участки жилой застройки       │       100 - 120        │    400 - 480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│Участки детских садов и яслей │       160 - 200        │    640 - 800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│Участки школ                  │       140 - 180        │    560 - 720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│Спортивные комплексы          │       100 - 130        │    400 - 520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│Больницы и лечебные учреждения│       180 - 250        │   720 - 1000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│Участки промышленных          │     150 - 180 &lt;*&gt;      │    600 - 720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│предприятий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8" w:name="Par1044"/>
      <w:bookmarkEnd w:id="8"/>
      <w:r w:rsidRPr="00D012B8">
        <w:rPr>
          <w:rFonts w:ascii="Courier New" w:eastAsiaTheme="minorEastAsia" w:hAnsi="Courier New" w:cs="Courier New"/>
          <w:sz w:val="20"/>
          <w:szCs w:val="20"/>
          <w:lang w:eastAsia="ru-RU"/>
        </w:rPr>
        <w:t>│            Озелененные территории специального назначения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│Улицы, набережные &lt;**&gt;        │       150 - 180        │    600 - 720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│Санитарно-защитные зоны       │В зависимости от процента озеленения зоны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&lt;***&gt;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9" w:name="Par1051"/>
      <w:bookmarkEnd w:id="9"/>
      <w:r w:rsidRPr="00D012B8">
        <w:rPr>
          <w:rFonts w:ascii="Courier New" w:eastAsiaTheme="minorEastAsia" w:hAnsi="Courier New" w:cs="Courier New"/>
          <w:sz w:val="20"/>
          <w:szCs w:val="20"/>
          <w:lang w:eastAsia="ru-RU"/>
        </w:rPr>
        <w:t>│&lt;*&gt; В зависимости от профиля предприятия.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10" w:name="Par1052"/>
      <w:bookmarkEnd w:id="10"/>
      <w:r w:rsidRPr="00D012B8">
        <w:rPr>
          <w:rFonts w:ascii="Courier New" w:eastAsiaTheme="minorEastAsia" w:hAnsi="Courier New" w:cs="Courier New"/>
          <w:sz w:val="20"/>
          <w:szCs w:val="20"/>
          <w:lang w:eastAsia="ru-RU"/>
        </w:rPr>
        <w:t>│&lt;**&gt; На 1 км при условии допустимости насаждений.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11" w:name="Par1053"/>
      <w:bookmarkEnd w:id="11"/>
      <w:r w:rsidRPr="00D012B8">
        <w:rPr>
          <w:rFonts w:ascii="Courier New" w:eastAsiaTheme="minorEastAsia" w:hAnsi="Courier New" w:cs="Courier New"/>
          <w:sz w:val="20"/>
          <w:szCs w:val="20"/>
          <w:lang w:eastAsia="ru-RU"/>
        </w:rPr>
        <w:t>│&lt;***&gt; В соответствии с п. 2.28 СанПиН 2.2.1/2.1.1.1031.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12" w:name="Par1056"/>
      <w:bookmarkEnd w:id="12"/>
      <w:r w:rsidRPr="0007777E">
        <w:rPr>
          <w:rFonts w:ascii="Times New Roman" w:hAnsi="Times New Roman"/>
          <w:sz w:val="24"/>
          <w:szCs w:val="24"/>
        </w:rPr>
        <w:t>Таблица 4. Доля цветников на озелененных территориях</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объектов рекреации</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2124" w:firstLine="708"/>
        <w:jc w:val="center"/>
        <w:rPr>
          <w:rFonts w:ascii="Times New Roman" w:hAnsi="Times New Roman"/>
          <w:sz w:val="24"/>
          <w:szCs w:val="24"/>
        </w:rPr>
      </w:pPr>
      <w:r w:rsidRPr="0007777E">
        <w:rPr>
          <w:rFonts w:ascii="Times New Roman" w:hAnsi="Times New Roman"/>
          <w:sz w:val="24"/>
          <w:szCs w:val="24"/>
        </w:rPr>
        <w:lastRenderedPageBreak/>
        <w:t>В процентах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720"/>
        <w:gridCol w:w="5400"/>
      </w:tblGrid>
      <w:tr w:rsidR="00D012B8" w:rsidRPr="00D012B8" w:rsidTr="0067741A">
        <w:trPr>
          <w:trHeight w:val="400"/>
          <w:tblCellSpacing w:w="5" w:type="nil"/>
        </w:trPr>
        <w:tc>
          <w:tcPr>
            <w:tcW w:w="37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Виды объектов рекреации   </w:t>
            </w:r>
          </w:p>
        </w:tc>
        <w:tc>
          <w:tcPr>
            <w:tcW w:w="540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Удельный вес цветников &lt;*&gt; от площади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озеленения объектов            </w:t>
            </w:r>
          </w:p>
        </w:tc>
      </w:tr>
      <w:tr w:rsidR="00D012B8" w:rsidRPr="00D012B8" w:rsidTr="0067741A">
        <w:trPr>
          <w:tblCellSpacing w:w="5" w:type="nil"/>
        </w:trPr>
        <w:tc>
          <w:tcPr>
            <w:tcW w:w="37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Парки                        </w:t>
            </w:r>
          </w:p>
        </w:tc>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2,0 - 2,5                 </w:t>
            </w:r>
          </w:p>
        </w:tc>
      </w:tr>
      <w:tr w:rsidR="00D012B8" w:rsidRPr="00D012B8" w:rsidTr="0067741A">
        <w:trPr>
          <w:tblCellSpacing w:w="5" w:type="nil"/>
        </w:trPr>
        <w:tc>
          <w:tcPr>
            <w:tcW w:w="37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Сады                         </w:t>
            </w:r>
          </w:p>
        </w:tc>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2,5 - 3,0                 </w:t>
            </w:r>
          </w:p>
        </w:tc>
      </w:tr>
      <w:tr w:rsidR="00D012B8" w:rsidRPr="00D012B8" w:rsidTr="0067741A">
        <w:trPr>
          <w:tblCellSpacing w:w="5" w:type="nil"/>
        </w:trPr>
        <w:tc>
          <w:tcPr>
            <w:tcW w:w="37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Скверы                       </w:t>
            </w:r>
          </w:p>
        </w:tc>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4,0 - 5,0                 </w:t>
            </w:r>
          </w:p>
        </w:tc>
      </w:tr>
      <w:tr w:rsidR="00D012B8" w:rsidRPr="00D012B8" w:rsidTr="0067741A">
        <w:trPr>
          <w:tblCellSpacing w:w="5" w:type="nil"/>
        </w:trPr>
        <w:tc>
          <w:tcPr>
            <w:tcW w:w="37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Бульвары                     </w:t>
            </w:r>
          </w:p>
        </w:tc>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3,0 - 4,0                 </w:t>
            </w:r>
          </w:p>
        </w:tc>
      </w:tr>
      <w:tr w:rsidR="00D012B8" w:rsidRPr="00D012B8" w:rsidTr="0067741A">
        <w:trPr>
          <w:trHeight w:val="400"/>
          <w:tblCellSpacing w:w="5" w:type="nil"/>
        </w:trPr>
        <w:tc>
          <w:tcPr>
            <w:tcW w:w="9120" w:type="dxa"/>
            <w:gridSpan w:val="2"/>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bookmarkStart w:id="13" w:name="Par1072"/>
            <w:bookmarkEnd w:id="13"/>
            <w:r w:rsidRPr="00D012B8">
              <w:rPr>
                <w:rFonts w:ascii="Courier New" w:hAnsi="Courier New" w:cs="Courier New"/>
                <w:sz w:val="20"/>
                <w:szCs w:val="20"/>
              </w:rPr>
              <w:t xml:space="preserve">&lt;*&gt; В том числе не менее половины от площади цветника следует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формировать из многолетников.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14" w:name="Par1076"/>
      <w:bookmarkEnd w:id="14"/>
      <w:r w:rsidRPr="0007777E">
        <w:rPr>
          <w:rFonts w:ascii="Times New Roman" w:hAnsi="Times New Roman"/>
          <w:sz w:val="24"/>
          <w:szCs w:val="24"/>
        </w:rPr>
        <w:t>Таблица 5. Обеспеченность озелененными территориями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участков общественной, жилой, производственной застройки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2832" w:firstLine="708"/>
        <w:jc w:val="center"/>
        <w:rPr>
          <w:rFonts w:ascii="Times New Roman" w:hAnsi="Times New Roman"/>
          <w:sz w:val="24"/>
          <w:szCs w:val="24"/>
        </w:rPr>
      </w:pPr>
      <w:r w:rsidRPr="0007777E">
        <w:rPr>
          <w:rFonts w:ascii="Times New Roman" w:hAnsi="Times New Roman"/>
          <w:sz w:val="24"/>
          <w:szCs w:val="24"/>
        </w:rPr>
        <w:t>В процентах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80"/>
        <w:gridCol w:w="4440"/>
      </w:tblGrid>
      <w:tr w:rsidR="00D012B8" w:rsidRPr="00D012B8" w:rsidTr="0067741A">
        <w:trPr>
          <w:trHeight w:val="600"/>
          <w:tblCellSpacing w:w="5" w:type="nil"/>
        </w:trPr>
        <w:tc>
          <w:tcPr>
            <w:tcW w:w="468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Территории участков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общественной, жилой,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производственной застройки      </w:t>
            </w:r>
          </w:p>
        </w:tc>
        <w:tc>
          <w:tcPr>
            <w:tcW w:w="44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Территории озеленения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детских садов-яслей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50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школ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40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больниц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50 - 65              </w:t>
            </w:r>
          </w:p>
        </w:tc>
      </w:tr>
      <w:tr w:rsidR="00D012B8" w:rsidRPr="00D012B8" w:rsidTr="0067741A">
        <w:trPr>
          <w:trHeight w:val="400"/>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культурно-просветительных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учреждений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20 - 30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территории ВУЗов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30 - 40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техникумов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40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профтехучилищ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40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жилой застройки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40 - 60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Участки производственной застройки   </w:t>
            </w:r>
          </w:p>
        </w:tc>
        <w:tc>
          <w:tcPr>
            <w:tcW w:w="4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10 - 15 &lt;*&gt;</w:t>
            </w:r>
          </w:p>
        </w:tc>
      </w:tr>
      <w:tr w:rsidR="00D012B8" w:rsidRPr="00D012B8" w:rsidTr="0067741A">
        <w:trPr>
          <w:tblCellSpacing w:w="5" w:type="nil"/>
        </w:trPr>
        <w:tc>
          <w:tcPr>
            <w:tcW w:w="9120" w:type="dxa"/>
            <w:gridSpan w:val="2"/>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bookmarkStart w:id="15" w:name="Par1104"/>
            <w:bookmarkEnd w:id="15"/>
            <w:r w:rsidRPr="00D012B8">
              <w:rPr>
                <w:rFonts w:ascii="Courier New" w:hAnsi="Courier New" w:cs="Courier New"/>
                <w:sz w:val="20"/>
                <w:szCs w:val="20"/>
              </w:rPr>
              <w:t xml:space="preserve">&lt;*&gt; В зависимости от отраслевой направленности производства.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16" w:name="Par1107"/>
      <w:bookmarkEnd w:id="16"/>
      <w:r w:rsidRPr="0007777E">
        <w:rPr>
          <w:rFonts w:ascii="Times New Roman" w:hAnsi="Times New Roman"/>
          <w:sz w:val="24"/>
          <w:szCs w:val="24"/>
        </w:rPr>
        <w:t>Таблица 6. Предельно допустимое загрязнение воздуха</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для зеленых насаждений на территории населенного пункта</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3540" w:firstLine="708"/>
        <w:jc w:val="center"/>
        <w:rPr>
          <w:rFonts w:ascii="Times New Roman" w:hAnsi="Times New Roman"/>
          <w:sz w:val="24"/>
          <w:szCs w:val="24"/>
        </w:rPr>
      </w:pPr>
      <w:r w:rsidRPr="0007777E">
        <w:rPr>
          <w:rFonts w:ascii="Times New Roman" w:hAnsi="Times New Roman"/>
          <w:sz w:val="24"/>
          <w:szCs w:val="24"/>
        </w:rPr>
        <w:t>Миллиграммы на куб. метр</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80"/>
        <w:gridCol w:w="2400"/>
        <w:gridCol w:w="2160"/>
      </w:tblGrid>
      <w:tr w:rsidR="00D012B8" w:rsidRPr="00D012B8" w:rsidTr="0067741A">
        <w:trPr>
          <w:trHeight w:val="400"/>
          <w:tblCellSpacing w:w="5" w:type="nil"/>
        </w:trPr>
        <w:tc>
          <w:tcPr>
            <w:tcW w:w="4680"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Ингредиент              </w:t>
            </w:r>
          </w:p>
        </w:tc>
        <w:tc>
          <w:tcPr>
            <w:tcW w:w="4560" w:type="dxa"/>
            <w:gridSpan w:val="2"/>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Фитотоксичные ПДК         </w:t>
            </w:r>
          </w:p>
        </w:tc>
      </w:tr>
      <w:tr w:rsidR="00D012B8" w:rsidRPr="00D012B8" w:rsidTr="0067741A">
        <w:trPr>
          <w:trHeight w:val="400"/>
          <w:tblCellSpacing w:w="5" w:type="nil"/>
        </w:trPr>
        <w:tc>
          <w:tcPr>
            <w:tcW w:w="468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Максимальные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разовые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Среднесуточные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Диоксид серы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0,100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0,05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Диоксид азота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0,09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0,05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Аммиак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0,35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0,17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Озон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0,47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0,24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Углеводороды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0,65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0,14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Угарный газ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6,7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3,3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Бенз(а)пирен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0,0002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0,0001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Бензол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0,1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0,05      </w:t>
            </w:r>
          </w:p>
        </w:tc>
      </w:tr>
      <w:tr w:rsidR="00D012B8" w:rsidRPr="00D012B8" w:rsidTr="0067741A">
        <w:trPr>
          <w:trHeight w:val="400"/>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Взвешенные вещества (пром. пыль,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цемент)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0,2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0,05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Сероводород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0,008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0,008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Формальдегид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0,02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0,003      </w:t>
            </w:r>
          </w:p>
        </w:tc>
      </w:tr>
      <w:tr w:rsidR="00D012B8" w:rsidRPr="00D012B8" w:rsidTr="0067741A">
        <w:trPr>
          <w:tblCellSpacing w:w="5" w:type="nil"/>
        </w:trPr>
        <w:tc>
          <w:tcPr>
            <w:tcW w:w="4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Хлор                                 </w:t>
            </w:r>
          </w:p>
        </w:tc>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0,025       </w:t>
            </w:r>
          </w:p>
        </w:tc>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0,015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17" w:name="Par1143"/>
      <w:bookmarkEnd w:id="17"/>
      <w:r w:rsidRPr="0007777E">
        <w:rPr>
          <w:rFonts w:ascii="Times New Roman" w:hAnsi="Times New Roman"/>
          <w:sz w:val="24"/>
          <w:szCs w:val="24"/>
        </w:rPr>
        <w:t>Таблица 7. Ожидаемый уровень снижения шума</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0"/>
        <w:gridCol w:w="1920"/>
        <w:gridCol w:w="1920"/>
      </w:tblGrid>
      <w:tr w:rsidR="00D012B8" w:rsidRPr="00D012B8" w:rsidTr="0067741A">
        <w:trPr>
          <w:trHeight w:val="600"/>
          <w:tblCellSpacing w:w="5" w:type="nil"/>
        </w:trPr>
        <w:tc>
          <w:tcPr>
            <w:tcW w:w="540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Полоса зеленых насаждений      </w:t>
            </w:r>
          </w:p>
        </w:tc>
        <w:tc>
          <w:tcPr>
            <w:tcW w:w="19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Ширина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полосы, м   </w:t>
            </w:r>
          </w:p>
        </w:tc>
        <w:tc>
          <w:tcPr>
            <w:tcW w:w="19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Снижение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уровня звука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L Азел в дБА </w:t>
            </w:r>
          </w:p>
        </w:tc>
      </w:tr>
      <w:tr w:rsidR="00D012B8" w:rsidRPr="00D012B8" w:rsidTr="0067741A">
        <w:trPr>
          <w:tblCellSpacing w:w="5" w:type="nil"/>
        </w:trPr>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Однорядная или шахматная посадка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10 - 15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4 - 5     </w:t>
            </w:r>
          </w:p>
        </w:tc>
      </w:tr>
      <w:tr w:rsidR="00D012B8" w:rsidRPr="00D012B8" w:rsidTr="0067741A">
        <w:trPr>
          <w:tblCellSpacing w:w="5" w:type="nil"/>
        </w:trPr>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 же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16 - 20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5 - 8     </w:t>
            </w:r>
          </w:p>
        </w:tc>
      </w:tr>
      <w:tr w:rsidR="00D012B8" w:rsidRPr="00D012B8" w:rsidTr="0067741A">
        <w:trPr>
          <w:trHeight w:val="400"/>
          <w:tblCellSpacing w:w="5" w:type="nil"/>
        </w:trPr>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lastRenderedPageBreak/>
              <w:t>Двухрядная при расстояниях между  рядами  3</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м; ряды аналогичны однорядной посадке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21 - 25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8 - 10    </w:t>
            </w:r>
          </w:p>
        </w:tc>
      </w:tr>
      <w:tr w:rsidR="00D012B8" w:rsidRPr="00D012B8" w:rsidTr="0067741A">
        <w:trPr>
          <w:trHeight w:val="600"/>
          <w:tblCellSpacing w:w="5" w:type="nil"/>
        </w:trPr>
        <w:tc>
          <w:tcPr>
            <w:tcW w:w="5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Двух- или трехрядная при расстояниях  между</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рядами  3  м;  ряды  аналогичны  однорядной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посадке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26 - 30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10 - 12    </w:t>
            </w:r>
          </w:p>
        </w:tc>
      </w:tr>
      <w:tr w:rsidR="00D012B8" w:rsidRPr="00D012B8" w:rsidTr="0067741A">
        <w:trPr>
          <w:trHeight w:val="1000"/>
          <w:tblCellSpacing w:w="5" w:type="nil"/>
        </w:trPr>
        <w:tc>
          <w:tcPr>
            <w:tcW w:w="9240" w:type="dxa"/>
            <w:gridSpan w:val="3"/>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Примечание  -  В   шумозащитных   насаждениях   рекомендуется   подбирать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сочетания следующих деревьев  и   кустарников: клен   остролистный,   вяз</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обыкновенный, липа мелколистная, тополь бальзамический,  клен  татарский,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спирея калинолистная, жимолость татарская, дерен  белый,  акация  желтая,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сибирский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18" w:name="Par1168"/>
      <w:bookmarkEnd w:id="18"/>
      <w:r w:rsidRPr="0007777E">
        <w:rPr>
          <w:rFonts w:ascii="Times New Roman" w:hAnsi="Times New Roman"/>
          <w:sz w:val="24"/>
          <w:szCs w:val="24"/>
        </w:rPr>
        <w:t>Таблица 8. Виды растений в различных категориях насаждений</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1200"/>
        <w:gridCol w:w="1440"/>
        <w:gridCol w:w="1320"/>
        <w:gridCol w:w="1680"/>
        <w:gridCol w:w="1560"/>
      </w:tblGrid>
      <w:tr w:rsidR="00D012B8" w:rsidRPr="00D012B8" w:rsidTr="0067741A">
        <w:trPr>
          <w:trHeight w:val="600"/>
          <w:tblCellSpacing w:w="5" w:type="nil"/>
        </w:trPr>
        <w:tc>
          <w:tcPr>
            <w:tcW w:w="2400"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Название растений </w:t>
            </w:r>
          </w:p>
        </w:tc>
        <w:tc>
          <w:tcPr>
            <w:tcW w:w="7200" w:type="dxa"/>
            <w:gridSpan w:val="5"/>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Рекомендации к использованию в следующих категориях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насаждений                      </w:t>
            </w:r>
          </w:p>
        </w:tc>
      </w:tr>
      <w:tr w:rsidR="00D012B8" w:rsidRPr="00D012B8" w:rsidTr="0067741A">
        <w:trPr>
          <w:trHeight w:val="400"/>
          <w:tblCellSpacing w:w="5" w:type="nil"/>
        </w:trPr>
        <w:tc>
          <w:tcPr>
            <w:tcW w:w="240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center"/>
              <w:rPr>
                <w:rFonts w:ascii="Calibri" w:hAnsi="Calibri" w:cs="Calibri"/>
              </w:rPr>
            </w:pP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садов,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парков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скверов,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бульваров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улиц 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дорог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внутри-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квартальных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специальных</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6     </w:t>
            </w:r>
          </w:p>
        </w:tc>
      </w:tr>
      <w:tr w:rsidR="00D012B8" w:rsidRPr="00D012B8" w:rsidTr="0067741A">
        <w:trPr>
          <w:tblCellSpacing w:w="5" w:type="nil"/>
        </w:trPr>
        <w:tc>
          <w:tcPr>
            <w:tcW w:w="9600" w:type="dxa"/>
            <w:gridSpan w:val="6"/>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19" w:name="Par1179"/>
            <w:bookmarkEnd w:id="19"/>
            <w:r w:rsidRPr="00D012B8">
              <w:rPr>
                <w:rFonts w:ascii="Courier New" w:hAnsi="Courier New" w:cs="Courier New"/>
                <w:sz w:val="20"/>
                <w:szCs w:val="20"/>
              </w:rPr>
              <w:t xml:space="preserve">                                 Деревья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Ель колючая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Лиственница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русская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Туя западная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только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 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Белая акация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Береза повислая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только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 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даурский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колючий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кроваво-красный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Максимовича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полумягкий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Боярышник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приречный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Вишня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Вяз гладкий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Вяз приземистый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Груша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маг. 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Груша уссурийская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Дуб        красный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(северный)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Дуб черешчатый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Жостер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слабительный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Ива белая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бульв.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только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Ива ломкая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Ива   ломкая   (ф.</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шаровидная)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Клен Гиннала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Клен  остролистный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и его формы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lastRenderedPageBreak/>
              <w:t xml:space="preserve">Клен серебристый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бульв.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Клен татарский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Конский     каштан</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Липа голландская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Липа мелколистная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Липа крупнолистная</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Лох узколистный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Орех маньчжурский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бульв.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Рябина гибридная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Рябина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Рябина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обыкновенная   (ф.</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плакучая)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(только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для улиц)</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бальзамический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белый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бульв.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только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 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берлинский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канадский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китайский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бульв.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только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Тополь   советский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(ф. пирамидальный)</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Тополь черный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с огр.</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Черемуха Маака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Черемуха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Яблоня домашняя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Яблоня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Недзведского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Яблоня ягодная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Ясень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пенсильванский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Ясень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600" w:type="dxa"/>
            <w:gridSpan w:val="6"/>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0" w:name="Par1311"/>
            <w:bookmarkEnd w:id="20"/>
            <w:r w:rsidRPr="00D012B8">
              <w:rPr>
                <w:rFonts w:ascii="Courier New" w:hAnsi="Courier New" w:cs="Courier New"/>
                <w:sz w:val="20"/>
                <w:szCs w:val="20"/>
              </w:rPr>
              <w:t xml:space="preserve">                               Кустарники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Барбарис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Барбарис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обыкновенный   (ф.</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пурпурный)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Барбарис Тунберга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Бирючина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Вишня войлочная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Дерен белый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6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Карагана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древовидная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(желтая акация)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Карагана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кустарник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Кизильник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(различные виды)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lastRenderedPageBreak/>
              <w:t>Ирга    (различные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виды)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Калина гордовина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Калина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бульв.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Кизильник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блестящий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Пузыреплодник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калинолистный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Роза    (различные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виды)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Сирень венгерская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Сирень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обыкновенная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Смородина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альпийская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Смородина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золотистая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Снежноягодник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белый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Спирея  (различные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виды)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Форзичия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 огр.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Чубушник венечный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с огр.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600" w:type="dxa"/>
            <w:gridSpan w:val="6"/>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1" w:name="Par1380"/>
            <w:bookmarkEnd w:id="21"/>
            <w:r w:rsidRPr="00D012B8">
              <w:rPr>
                <w:rFonts w:ascii="Courier New" w:hAnsi="Courier New" w:cs="Courier New"/>
                <w:sz w:val="20"/>
                <w:szCs w:val="20"/>
              </w:rPr>
              <w:t xml:space="preserve">                                  Лианы                                  </w:t>
            </w:r>
          </w:p>
        </w:tc>
      </w:tr>
      <w:tr w:rsidR="00D012B8" w:rsidRPr="00D012B8" w:rsidTr="0067741A">
        <w:trPr>
          <w:tblCellSpacing w:w="5" w:type="nil"/>
        </w:trPr>
        <w:tc>
          <w:tcPr>
            <w:tcW w:w="24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Девичий виноград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rHeight w:val="400"/>
          <w:tblCellSpacing w:w="5" w:type="nil"/>
        </w:trPr>
        <w:tc>
          <w:tcPr>
            <w:tcW w:w="9600" w:type="dxa"/>
            <w:gridSpan w:val="6"/>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Примечания - сокращения в таблице: с огр. - с ограничением; скв. -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сквер, ул. - улицы, бульв. - бульвар.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22" w:name="Par1388"/>
      <w:bookmarkEnd w:id="22"/>
      <w:r w:rsidRPr="0007777E">
        <w:rPr>
          <w:rFonts w:ascii="Times New Roman" w:hAnsi="Times New Roman"/>
          <w:sz w:val="24"/>
          <w:szCs w:val="24"/>
        </w:rPr>
        <w:t>Таблица 8.1. Виды растений, рекомендуемые для крышного</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и вертикального озеленения &lt;*&gt;</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&lt;*&gt;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0"/>
        <w:gridCol w:w="1320"/>
        <w:gridCol w:w="1680"/>
        <w:gridCol w:w="1200"/>
        <w:gridCol w:w="1800"/>
      </w:tblGrid>
      <w:tr w:rsidR="00D012B8" w:rsidRPr="00D012B8" w:rsidTr="0067741A">
        <w:trPr>
          <w:trHeight w:val="400"/>
          <w:tblCellSpacing w:w="5" w:type="nil"/>
        </w:trPr>
        <w:tc>
          <w:tcPr>
            <w:tcW w:w="3480"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Наименование растения   </w:t>
            </w:r>
          </w:p>
        </w:tc>
        <w:tc>
          <w:tcPr>
            <w:tcW w:w="6000" w:type="dxa"/>
            <w:gridSpan w:val="4"/>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Вид озеленения                </w:t>
            </w:r>
          </w:p>
        </w:tc>
      </w:tr>
      <w:tr w:rsidR="00D012B8" w:rsidRPr="00D012B8" w:rsidTr="0067741A">
        <w:trPr>
          <w:trHeight w:val="400"/>
          <w:tblCellSpacing w:w="5" w:type="nil"/>
        </w:trPr>
        <w:tc>
          <w:tcPr>
            <w:tcW w:w="348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both"/>
              <w:rPr>
                <w:rFonts w:ascii="Calibri" w:hAnsi="Calibri" w:cs="Calibri"/>
              </w:rPr>
            </w:pPr>
          </w:p>
        </w:tc>
        <w:tc>
          <w:tcPr>
            <w:tcW w:w="3000" w:type="dxa"/>
            <w:gridSpan w:val="2"/>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крышное        </w:t>
            </w:r>
          </w:p>
        </w:tc>
        <w:tc>
          <w:tcPr>
            <w:tcW w:w="3000" w:type="dxa"/>
            <w:gridSpan w:val="2"/>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вертикальное     </w:t>
            </w:r>
          </w:p>
        </w:tc>
      </w:tr>
      <w:tr w:rsidR="00D012B8" w:rsidRPr="00D012B8" w:rsidTr="0067741A">
        <w:trPr>
          <w:tblCellSpacing w:w="5" w:type="nil"/>
        </w:trPr>
        <w:tc>
          <w:tcPr>
            <w:tcW w:w="348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both"/>
              <w:rPr>
                <w:rFonts w:ascii="Calibri" w:hAnsi="Calibri" w:cs="Calibri"/>
              </w:rPr>
            </w:pP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стацион.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мобильное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стацион.</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мобильное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w:t>
            </w:r>
          </w:p>
        </w:tc>
      </w:tr>
      <w:tr w:rsidR="00D012B8" w:rsidRPr="00D012B8" w:rsidTr="0067741A">
        <w:trPr>
          <w:tblCellSpacing w:w="5" w:type="nil"/>
        </w:trPr>
        <w:tc>
          <w:tcPr>
            <w:tcW w:w="9480" w:type="dxa"/>
            <w:gridSpan w:val="5"/>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3" w:name="Par1403"/>
            <w:bookmarkEnd w:id="23"/>
            <w:r w:rsidRPr="00D012B8">
              <w:rPr>
                <w:rFonts w:ascii="Courier New" w:hAnsi="Courier New" w:cs="Courier New"/>
                <w:sz w:val="20"/>
                <w:szCs w:val="20"/>
              </w:rPr>
              <w:t xml:space="preserve">                                    Травы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Очиток белый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Очиток гибридный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Очиток едкий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Очиток шестирябый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Пырей бескорневой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480" w:type="dxa"/>
            <w:gridSpan w:val="5"/>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4" w:name="Par1415"/>
            <w:bookmarkEnd w:id="24"/>
            <w:r w:rsidRPr="00D012B8">
              <w:rPr>
                <w:rFonts w:ascii="Courier New" w:hAnsi="Courier New" w:cs="Courier New"/>
                <w:sz w:val="20"/>
                <w:szCs w:val="20"/>
              </w:rPr>
              <w:t xml:space="preserve">                                    Кусты &lt;*&gt;</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Айва японская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Акация желтая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Барбарис Тунберга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Дерен белый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Калина Городовина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Можжевельник казацкий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Рододендрон даурский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Сирень венгерская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Сирень обыкновенная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lastRenderedPageBreak/>
              <w:t xml:space="preserve">Спирея (разл. виды)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480" w:type="dxa"/>
            <w:gridSpan w:val="5"/>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5" w:name="Par1437"/>
            <w:bookmarkEnd w:id="25"/>
            <w:r w:rsidRPr="00D012B8">
              <w:rPr>
                <w:rFonts w:ascii="Courier New" w:hAnsi="Courier New" w:cs="Courier New"/>
                <w:sz w:val="20"/>
                <w:szCs w:val="20"/>
              </w:rPr>
              <w:t xml:space="preserve">                                Лианы древесные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Актинидия Аргута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Виноград амурский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Виноград пятилист.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Древогубец круглол.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Жасмин лекарствен.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вьющаяся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Брауна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каприфоль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сизая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Тельмана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Жимолость шорохов.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Лимонник китайский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Роза многоцветковая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480" w:type="dxa"/>
            <w:gridSpan w:val="5"/>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6" w:name="Par1465"/>
            <w:bookmarkEnd w:id="26"/>
            <w:r w:rsidRPr="00D012B8">
              <w:rPr>
                <w:rFonts w:ascii="Courier New" w:hAnsi="Courier New" w:cs="Courier New"/>
                <w:sz w:val="20"/>
                <w:szCs w:val="20"/>
              </w:rPr>
              <w:t xml:space="preserve">                                Лианы травянистые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Горошек душистый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Ипомея трехцветная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Клематис, ломонос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Клематис тангутский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Княжник сибирский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Луносемянник даур.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Настурция большая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Тыква мелкоплодная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Фасоль огненно-крас.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Хмель обыкновенный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9480" w:type="dxa"/>
            <w:gridSpan w:val="5"/>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3"/>
              <w:rPr>
                <w:rFonts w:ascii="Courier New" w:hAnsi="Courier New" w:cs="Courier New"/>
                <w:sz w:val="20"/>
                <w:szCs w:val="20"/>
              </w:rPr>
            </w:pPr>
            <w:bookmarkStart w:id="27" w:name="Par1487"/>
            <w:bookmarkEnd w:id="27"/>
            <w:r w:rsidRPr="00D012B8">
              <w:rPr>
                <w:rFonts w:ascii="Courier New" w:hAnsi="Courier New" w:cs="Courier New"/>
                <w:sz w:val="20"/>
                <w:szCs w:val="20"/>
              </w:rPr>
              <w:t xml:space="preserve">                                   Деревья &lt;*&gt;</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Бархат амурский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Груша обыкновенная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Ель колючая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Лиственница сибирс.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Рябина обыкновенная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Черемуха Маака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Туя западная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r w:rsidR="00D012B8" w:rsidRPr="00D012B8" w:rsidTr="0067741A">
        <w:trPr>
          <w:tblCellSpacing w:w="5" w:type="nil"/>
        </w:trPr>
        <w:tc>
          <w:tcPr>
            <w:tcW w:w="34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Яблоня сибирская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c>
          <w:tcPr>
            <w:tcW w:w="18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D012B8" w:rsidRDefault="00D012B8" w:rsidP="00D012B8">
      <w:pPr>
        <w:widowControl w:val="0"/>
        <w:autoSpaceDE w:val="0"/>
        <w:autoSpaceDN w:val="0"/>
        <w:adjustRightInd w:val="0"/>
        <w:spacing w:after="0" w:line="240" w:lineRule="auto"/>
        <w:jc w:val="both"/>
        <w:rPr>
          <w:rFonts w:ascii="Calibri" w:hAnsi="Calibri" w:cs="Calibri"/>
        </w:rPr>
      </w:pPr>
      <w:r w:rsidRPr="00D012B8">
        <w:rPr>
          <w:rFonts w:ascii="Calibri" w:hAnsi="Calibri" w:cs="Calibri"/>
        </w:rPr>
        <w:t>--------------------------------</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bookmarkStart w:id="28" w:name="Par1507"/>
      <w:bookmarkEnd w:id="28"/>
      <w:r w:rsidRPr="0007777E">
        <w:rPr>
          <w:rFonts w:ascii="Times New Roman" w:hAnsi="Times New Roman"/>
          <w:sz w:val="24"/>
          <w:szCs w:val="24"/>
        </w:rPr>
        <w:t>&lt;*&gt;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29" w:name="Par1509"/>
      <w:bookmarkEnd w:id="29"/>
      <w:r w:rsidRPr="0007777E">
        <w:rPr>
          <w:rFonts w:ascii="Times New Roman" w:hAnsi="Times New Roman"/>
          <w:sz w:val="24"/>
          <w:szCs w:val="24"/>
        </w:rPr>
        <w:t>Таблица 9. Параметры и требования для сортировки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крупномерных деревьев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│Наименование │             Требования              │     Сортировка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│Крупномерные │Кр. д.  должны  быть   предварительно│Сортировка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│деревья   &lt;*&gt;│пересажены   два   раза   или    быть│осуществляется     по│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     д.),│приведены в равноценное  состояние  с│обхвату ствола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│пересаженные │помощью соответствующих  агроприемов.│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│дважды       │Независимо   от    мероприятий    они│    8 - 10 &lt;**&gt;,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│(2 x Пер)    │обозначаются  как  "пересаженные  два│    10 &lt;**&gt; - 12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│раза".  Они  должны   соответствовать│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│одному из сортов, иметь прямой  ствол│Количество   растений│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│не менее 180 см в высоту и выраженный│при транспортировке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│центральный   побег   внутри    кроны│пучках: не более 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│(исключения: шарообразная и  плакучая│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│формы). Кр. д. должны выращиваться на│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│одном   месте   не   менее    четырех│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│вегетационных     периодов      после│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│последней пересадки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│Крупномерные │Кр. д.,  пересаженные  трижды, должны│Сортировка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│деревья,     │выращиваться на одном месте не  менее│осуществляется     по│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│пересаженные │четырех вегетационных периодов  после│обхвату ствола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│трижды       │последней  пересадки.  Высота  ствола│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│(3  x   Пер),│должна составлять не  менее  200  см.│  10 - 12, 12 - 14,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│крупномерные │Дальнейшее  удаление  сучьев   должно│  14 - 16, 16 - 18,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│деревья,     │происходить   соответственно    виду,│  18 - 20, 20 - 25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│пересаженные │недопустимы  мутовчатое  разветвление│и далее с интервалом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│четыре   раза│или раздвоение (исключения:  прививка│  5 см, при обхвате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 более      │в  штамб,  шарообразная  и   плакучая│   более 50 см - с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│форма кроны). Крона должна  регулярно│  интервалом 10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│подрезаться. Последняя стрижка должна│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│быть  проведена   не  позднее  чем  в│В   зависимости    от│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│предпоследний  вегетационный   период│вида,     сорта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│(исключением  может  быть,  например,│размеров  могут  быть│</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│Робиния    псевдоакация).     Стрижка│указаны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│проводится по  годичному  приросту  в│дополнительные данные│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│установленные сроки.  Поставляются  с│по  общей  высоте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│комом,  упакованным  в  мешковину   и│ширине кроны.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│металлическую     сетку     или     в│Ширина кроны в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│контейнерах                          │60 - 100, 100 -  150,│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│150 - 200, 200 - 300,│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│300 - 400, 400 - 600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│Общая высота в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│выше   300    см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│интервалом 100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│выше   500    см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│интервалом 200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│выше   900    см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│интервалом 300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│Количество  пересадок│</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│дается у  растений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│комом в металлической│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│сетке (4 x Пер,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│5 x Пер и т.д.)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│Аллейные     │Аллейные      деревья      -      это│Сортировка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│деревья  (Кр.│высокоствольные  деревья,  у  которых│осуществляется    как│</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        для│обрезаются  ветви,   выступающие   за│для Кр. д. (3 x Пер)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│озеленения   │пределы  кроны.  У  них  должен  быть│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│улиц)        │прямой  ствол,  а   удаление   сучьев│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│проведено   до   начала    последнего│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│вегетационного    периода.     Высота│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│ствола: при обхвате до 25 см не менее│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│220 см при обхвате  более  25  см  не│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│менее 250 см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   д.    с│Так как у них  нет  прямых  приростов│Сортировка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│шарообразной │ствола в крону,  они  выращиваются  с│осуществляется    как│</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    плакучей│различной длиной штамба              │для Кр. д. (3 x Пер)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│формой кроны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30" w:name="Par1583"/>
      <w:bookmarkEnd w:id="30"/>
      <w:r w:rsidRPr="00D012B8">
        <w:rPr>
          <w:rFonts w:ascii="Courier New" w:eastAsiaTheme="minorEastAsia" w:hAnsi="Courier New" w:cs="Courier New"/>
          <w:sz w:val="20"/>
          <w:szCs w:val="20"/>
          <w:lang w:eastAsia="ru-RU"/>
        </w:rPr>
        <w:t>│&lt;*&gt; Крупномерные деревья (Кр. д.) - это древесные растения с четкой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│границей между стволом и кроной.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31" w:name="Par1585"/>
      <w:bookmarkEnd w:id="31"/>
      <w:r w:rsidRPr="00D012B8">
        <w:rPr>
          <w:rFonts w:ascii="Courier New" w:eastAsiaTheme="minorEastAsia" w:hAnsi="Courier New" w:cs="Courier New"/>
          <w:sz w:val="20"/>
          <w:szCs w:val="20"/>
          <w:lang w:eastAsia="ru-RU"/>
        </w:rPr>
        <w:t>│&lt;**&gt; При пограничных значениях интервала посадочный материал следует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│относить к низшей группе показателей (например: при обхвате ствола 10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 интервалу 8 - 10 см, а не 10 - 12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2" w:name="Par1590"/>
      <w:bookmarkEnd w:id="32"/>
      <w:r w:rsidRPr="0007777E">
        <w:rPr>
          <w:rFonts w:ascii="Times New Roman" w:hAnsi="Times New Roman"/>
          <w:sz w:val="24"/>
          <w:szCs w:val="24"/>
        </w:rPr>
        <w:lastRenderedPageBreak/>
        <w:t>Таблица 10. Комплексное благоустройство территории</w:t>
      </w:r>
    </w:p>
    <w:p w:rsidR="00D012B8" w:rsidRPr="00D012B8" w:rsidRDefault="00D012B8" w:rsidP="00D012B8">
      <w:pPr>
        <w:widowControl w:val="0"/>
        <w:autoSpaceDE w:val="0"/>
        <w:autoSpaceDN w:val="0"/>
        <w:adjustRightInd w:val="0"/>
        <w:spacing w:after="0" w:line="240" w:lineRule="auto"/>
        <w:jc w:val="center"/>
        <w:rPr>
          <w:rFonts w:ascii="Times New Roman" w:hAnsi="Times New Roman"/>
          <w:sz w:val="28"/>
          <w:szCs w:val="28"/>
        </w:rPr>
      </w:pPr>
      <w:r w:rsidRPr="0007777E">
        <w:rPr>
          <w:rFonts w:ascii="Times New Roman" w:hAnsi="Times New Roman"/>
          <w:sz w:val="24"/>
          <w:szCs w:val="24"/>
        </w:rPr>
        <w:t>в зависимости от рекреационной нагрузки</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920"/>
        <w:gridCol w:w="2280"/>
        <w:gridCol w:w="3840"/>
      </w:tblGrid>
      <w:tr w:rsidR="00D012B8" w:rsidRPr="00D012B8" w:rsidTr="0067741A">
        <w:trPr>
          <w:trHeight w:val="800"/>
          <w:tblCellSpacing w:w="5" w:type="nil"/>
        </w:trPr>
        <w:tc>
          <w:tcPr>
            <w:tcW w:w="13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Рекреаци-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онная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нагрузка,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чел./га  </w:t>
            </w:r>
          </w:p>
        </w:tc>
        <w:tc>
          <w:tcPr>
            <w:tcW w:w="4200" w:type="dxa"/>
            <w:gridSpan w:val="2"/>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Режим пользования территорией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посетителями          </w:t>
            </w:r>
          </w:p>
        </w:tc>
        <w:tc>
          <w:tcPr>
            <w:tcW w:w="38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Мероприятия благоустройства 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озеленения          </w:t>
            </w:r>
          </w:p>
        </w:tc>
      </w:tr>
      <w:tr w:rsidR="00D012B8" w:rsidRPr="00D012B8" w:rsidTr="0067741A">
        <w:trPr>
          <w:trHeight w:val="400"/>
          <w:tblCellSpacing w:w="5" w:type="nil"/>
        </w:trPr>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До 5</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свободный</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пользование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всей территорией </w:t>
            </w:r>
          </w:p>
        </w:tc>
        <w:tc>
          <w:tcPr>
            <w:tcW w:w="38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r>
      <w:tr w:rsidR="00D012B8" w:rsidRPr="00D012B8" w:rsidTr="0067741A">
        <w:trPr>
          <w:trHeight w:val="1000"/>
          <w:tblCellSpacing w:w="5" w:type="nil"/>
        </w:trPr>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5 - 25</w:t>
            </w:r>
          </w:p>
        </w:tc>
        <w:tc>
          <w:tcPr>
            <w:tcW w:w="1920" w:type="dxa"/>
            <w:vMerge w:val="restart"/>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регулируемый</w:t>
            </w:r>
          </w:p>
        </w:tc>
        <w:tc>
          <w:tcPr>
            <w:tcW w:w="2280" w:type="dxa"/>
            <w:vMerge w:val="restart"/>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Движение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преимущественно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по       дорожно-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тропиночной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сети.    Возможно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пользование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полянами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лужайками     при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условии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специального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систематического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ухода за ними    </w:t>
            </w:r>
          </w:p>
        </w:tc>
        <w:tc>
          <w:tcPr>
            <w:tcW w:w="38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Организация      дорожно-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тропиночной сети плотностью  5</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- 8 %, прокладка экологических</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троп                          </w:t>
            </w:r>
          </w:p>
        </w:tc>
      </w:tr>
      <w:tr w:rsidR="00D012B8" w:rsidRPr="00D012B8" w:rsidTr="0067741A">
        <w:trPr>
          <w:trHeight w:val="2800"/>
          <w:tblCellSpacing w:w="5" w:type="nil"/>
        </w:trPr>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26 - 50</w:t>
            </w:r>
          </w:p>
        </w:tc>
        <w:tc>
          <w:tcPr>
            <w:tcW w:w="192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228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38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Организация      дорожно-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тропиночной сети плотностью 12</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15%,       прокладка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экологических  троп,  создание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на опушках  полян  буферных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почвозащитных         посадок,</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применение    устойчивых     к</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вытаптыванию видов травянистой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растительности,       создание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загущенных   защитных    полос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вдоль         автомагистралей,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пересекающих      лесопарковый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массив   или   идущих    вдоль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границ                        </w:t>
            </w:r>
          </w:p>
        </w:tc>
      </w:tr>
      <w:tr w:rsidR="00D012B8" w:rsidRPr="00D012B8" w:rsidTr="0067741A">
        <w:trPr>
          <w:trHeight w:val="4600"/>
          <w:tblCellSpacing w:w="5" w:type="nil"/>
        </w:trPr>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51 - 100</w:t>
            </w:r>
          </w:p>
        </w:tc>
        <w:tc>
          <w:tcPr>
            <w:tcW w:w="1920" w:type="dxa"/>
            <w:vMerge w:val="restart"/>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Строго-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регулируемый</w:t>
            </w:r>
          </w:p>
        </w:tc>
        <w:tc>
          <w:tcPr>
            <w:tcW w:w="2280" w:type="dxa"/>
            <w:vMerge w:val="restart"/>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Движение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только         по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дорожкам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аллеям. Отдых  на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специально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оборудованных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площадках,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интенсивный  уход</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за  насаждениями,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     т.ч.     их</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активная  защита,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вплоть         до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огораживания     </w:t>
            </w:r>
          </w:p>
        </w:tc>
        <w:tc>
          <w:tcPr>
            <w:tcW w:w="38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Функциональное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зонирование    территории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организация           дорожно-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тропиночной сети плотностью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более  20 - 25%,  буферных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почвозащитных          посадок</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кустарника,           создание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загущенных   защитных    полос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вдоль границ  автомагистралей.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Организация        поливочного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водопровода      (в       т.ч.</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автоматических систем полива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орошения),  дренажа,  ливневой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канализации,         наружного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освещения,    а    в    случае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размещения парковых  зданий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сооружений  -  водопровода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канализации,   теплоснабжения,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горячего        водоснабжения,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телефонизации.       Установка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мусоросборников,     туалетов,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МАФ                           </w:t>
            </w:r>
          </w:p>
        </w:tc>
      </w:tr>
      <w:tr w:rsidR="00D012B8" w:rsidRPr="00D012B8" w:rsidTr="0067741A">
        <w:trPr>
          <w:trHeight w:val="2400"/>
          <w:tblCellSpacing w:w="5" w:type="nil"/>
        </w:trPr>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более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w:t>
            </w:r>
          </w:p>
        </w:tc>
        <w:tc>
          <w:tcPr>
            <w:tcW w:w="192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228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38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Организация      дорожно-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тропиночной     сети     общей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плотностью  30  -  40%  (более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высокая   плотность    дорожек</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ближе  к  входам  и  в   зонах</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активного   отдыха),   уровень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благоустройства    как     для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нагрузки  51  -  100  чел./га,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огораживание    участков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ценными  насаждениями  или   с</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растительностью         вообще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декоративными оградами        </w:t>
            </w:r>
          </w:p>
        </w:tc>
      </w:tr>
      <w:tr w:rsidR="00D012B8" w:rsidRPr="00D012B8" w:rsidTr="0067741A">
        <w:trPr>
          <w:trHeight w:val="600"/>
          <w:tblCellSpacing w:w="5" w:type="nil"/>
        </w:trPr>
        <w:tc>
          <w:tcPr>
            <w:tcW w:w="9360" w:type="dxa"/>
            <w:gridSpan w:val="4"/>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lastRenderedPageBreak/>
              <w:t xml:space="preserve">          Примечание. В случае невозможности предотвращения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превышения нагрузок следует предусматривать формирование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нового объекта рекреации в зонах доступности (таблица 11).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3" w:name="Par1663"/>
      <w:bookmarkEnd w:id="33"/>
      <w:r w:rsidRPr="0007777E">
        <w:rPr>
          <w:rFonts w:ascii="Times New Roman" w:hAnsi="Times New Roman"/>
          <w:sz w:val="24"/>
          <w:szCs w:val="24"/>
        </w:rPr>
        <w:t>Таблица 11. Ориентировочный уровень предельной</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рекреационной нагрузки</w:t>
      </w:r>
    </w:p>
    <w:p w:rsidR="00D012B8" w:rsidRPr="00D012B8" w:rsidRDefault="00D012B8" w:rsidP="00D012B8">
      <w:pPr>
        <w:widowControl w:val="0"/>
        <w:autoSpaceDE w:val="0"/>
        <w:autoSpaceDN w:val="0"/>
        <w:adjustRightInd w:val="0"/>
        <w:spacing w:after="0" w:line="240" w:lineRule="auto"/>
        <w:jc w:val="both"/>
        <w:rPr>
          <w:rFonts w:ascii="Times New Roman" w:hAnsi="Times New Roman"/>
          <w:sz w:val="28"/>
          <w:szCs w:val="28"/>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Тип рекреационного  │      Предельная      │    Радиус обслуживания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объекта населенного │    рекреационная     │населения (зона доступности)│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пункта        │   нагрузка - число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единовременных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│посетителей в среднем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по объекту, чел./га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Лес             │      Не более 5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Лесопарк        │     Не более 50      │    15 - 20 мин. трансп.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доступн.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Сад             │     Не более 100     │        400 - 600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Парк            │     Не более 300     │        1,2 - 1,5 км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│(многофункцион.)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Сквер, бульвар  │     100 и более      │        300 - 400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Примечания: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1. На территории объекта  рекреации  могут  быть   выделены   зоны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│различным уровнем предельной рекреационной нагрузки.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2. Фактическая   рекреационная    нагрузка    определяется   замерами,│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│ожидаемая - рассчитывается по формуле: R = №i/Si, где R  -  рекреационная│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│нагрузка, №i - количество посетителей объектов рекреации,  Si  -  площадь│</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│рекреационной   территории.    Количество    посетителей,    одновременно│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│находящихся на территории  рекреации, рекомендуется  принимать 10  -  15%│</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│от  численности  населения,  проживающего  в  зоне  доступности   объекта│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│рекреации.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4" w:name="Par1698"/>
      <w:bookmarkEnd w:id="34"/>
      <w:r w:rsidRPr="0007777E">
        <w:rPr>
          <w:rFonts w:ascii="Times New Roman" w:hAnsi="Times New Roman"/>
          <w:sz w:val="24"/>
          <w:szCs w:val="24"/>
        </w:rPr>
        <w:t>Таблица 12. Зависимость уклона пандуса от высоты подъема</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3540" w:firstLine="708"/>
        <w:jc w:val="center"/>
        <w:rPr>
          <w:rFonts w:ascii="Times New Roman" w:hAnsi="Times New Roman"/>
          <w:sz w:val="24"/>
          <w:szCs w:val="24"/>
        </w:rPr>
      </w:pPr>
      <w:r w:rsidRPr="0007777E">
        <w:rPr>
          <w:rFonts w:ascii="Times New Roman" w:hAnsi="Times New Roman"/>
          <w:sz w:val="24"/>
          <w:szCs w:val="24"/>
        </w:rPr>
        <w:t>В миллиметрах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60"/>
        <w:gridCol w:w="4560"/>
      </w:tblGrid>
      <w:tr w:rsidR="00D012B8" w:rsidRPr="00D012B8" w:rsidTr="0067741A">
        <w:trPr>
          <w:tblCellSpacing w:w="5" w:type="nil"/>
        </w:trPr>
        <w:tc>
          <w:tcPr>
            <w:tcW w:w="45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Уклон пандуса (соотношение)     </w:t>
            </w:r>
          </w:p>
        </w:tc>
        <w:tc>
          <w:tcPr>
            <w:tcW w:w="45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Высота подъема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От 1:8 до 1:10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75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От 1:10,1 до 1:12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150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От 1:12,1 до 1:15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600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От 1:15,1 до 1:20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760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5" w:name="Par1713"/>
      <w:bookmarkEnd w:id="35"/>
      <w:r w:rsidRPr="0007777E">
        <w:rPr>
          <w:rFonts w:ascii="Times New Roman" w:hAnsi="Times New Roman"/>
          <w:sz w:val="24"/>
          <w:szCs w:val="24"/>
        </w:rPr>
        <w:t>ИГРОВОЕ И СПОРТИВНОЕ ОБОРУДОВАНИЕ</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36" w:name="Par1715"/>
      <w:bookmarkEnd w:id="36"/>
      <w:r w:rsidRPr="0007777E">
        <w:rPr>
          <w:rFonts w:ascii="Times New Roman" w:hAnsi="Times New Roman"/>
          <w:sz w:val="24"/>
          <w:szCs w:val="24"/>
        </w:rPr>
        <w:t>Таблица 13. Состав игрового и спортивного оборудования</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в зависимости от возраста детей</w:t>
      </w:r>
    </w:p>
    <w:p w:rsidR="00D012B8" w:rsidRPr="0007777E" w:rsidRDefault="00D012B8" w:rsidP="00D012B8">
      <w:pPr>
        <w:widowControl w:val="0"/>
        <w:autoSpaceDE w:val="0"/>
        <w:autoSpaceDN w:val="0"/>
        <w:adjustRightInd w:val="0"/>
        <w:spacing w:after="0" w:line="240" w:lineRule="auto"/>
        <w:jc w:val="center"/>
        <w:rPr>
          <w:rFonts w:ascii="Calibri" w:hAnsi="Calibri" w:cs="Calibri"/>
          <w:sz w:val="24"/>
          <w:szCs w:val="24"/>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Возраст    │      Назначение      │     Рекомендуемое игровое 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оборудования     │    физкультурное оборудование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Дети       │    А) Для тихих  игр,│    - песочницы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│преддошкольного│тренировки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│возраста       │усидчивости,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│(1 - 3 г.)     │терпения,     развития│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│фантазии: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 Для  тренировки│    -      домики,       пирамиды,│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│лазания,       ходьбы,│гимнастические    стенки,    бумы,│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│перешагивания,        │бревна, горки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│подлезания,           │    - кубы деревянные 20  x  40  x│</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│равновесия:           │15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доски  шириной  15,  20,  25│</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│см, длиной  150,  200  и  250  см;│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│доска  деревянная  -  один   конец│</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│приподнят на высоту 10 - 15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горка с  поручнями,  ступеньками│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  центральной  площадкой,   длина│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│240   см,   высота   48   см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│центральной     части),     ширина│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│ступеньки - 70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лестница-стремянка,  высота│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│100 или 150 см,  расстояние  между│</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│перекладинами - 10 и 15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 Для  тренировки│    - качели и качалки.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│вестибулярного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│аппарата,   укрепления│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│мышечной       системы│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│(мышц спины, живота  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│ног),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│совершенствования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│чувства    равновесия,│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│ритма, ориентировки  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│пространстве: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Дети       │    А) Для обучения  и│    - пирамиды с  вертикальными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│дошкольного    │совершенствования     │горизонтальными перекладинами;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│возраста (3 - 7│лазания:              │    -      лестницы      различной│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│лет)           │                      │конфигурации,    со    встроенными│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│обручами, полусферы;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доска деревянная  на  высоте│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│10 -  15  см  (устанавливается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│специальных подставках).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  Для   обучения│    - бревно со стесанным  верхом,│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│равновесию,           │прочно  закрепленное,  лежащее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│перешагиванию,        │земле, длина 2,5 - 3,5 м, ширина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│перепрыгиванию,       │20 - 30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│спрыгиванию:          │    - бум  "Крокодил",  длина  2,5│</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 ширина 20 см, высота 20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гимнастическое    бревно,│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│длина горизонтальной части 3,5  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│наклонной - 1,2 м,  горизонтальной│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│части  30  или  50   см,   диаметр│</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│бревна - 27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гимнастическая   скамейка,│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│длина 3 м, ширина 20  см,  толщина│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│3 см, высота 20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 Для обучения   │    - горка с поручнями,  длина  2│</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│вхождению,    лазанью,│м, высота 60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│движению            на│    - горка с лесенкой  и  скатом,│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│четвереньках,         │длина  240,   высота   80,   длина│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│скатыванию:           │лесенки и ската -  90  см,  ширина│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│лесенки и ската - 70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Г)  Для   обучения│    -    гимнастическая    стенка,│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│развитию         силы,│высота 3  м,  ширина  пролетов  не│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│гибкости,  координации│менее 1 м, диаметр  перекладины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│движений:             │22    мм,     расстояние     между│</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│перекладинами - 25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гимнастические столбики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  Для   развития│    -  стойка   с   обручами   для│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│глазомера,    точности│метания в цель, высота 120  -  130│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│движений,    ловкости,│см, диаметр обруча 40 - 50 см;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│для  обучения  метанию│    - оборудование для  метания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 цель:               │виде  "цветка",  "петуха",   центр│</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│мишени расположен  на  высоте  120│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│см  (мл. дошк.) -  150  -  200  см│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│(ст. дошк.);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кольцебросы   -   доска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│укрепленными колышками высотой  15│</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│- 20 см,  кольцебросы  могут  быть│</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│расположены    горизонтально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│наклонно;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мишени на щитах из  досок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│виде    четырех    концентрических│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│кругов диаметром 20,  40,  60,  80│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│см, центр мишени на высоте  110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│120  см   от   уровня   пола   или│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│площадки,   круги    красятся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│красный (центр), салатный,  желтый│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 голубой;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баскетбольные щиты, крепятся│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│на     двух     деревянных     или│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│металлических стойках  так,  чтобы│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│кольцо находилось на  уровне  2  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│от пола или поверхности площадки.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Дети       │    Для         общего│    -    гимнастическая     стенка│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│школьного      │физического развития: │высотой не менее 3  м,  количество│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│возраста       │                      │пролетов 4 - 6;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разновысокие   перекладины,│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│перекладина-эспандер           для│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│выполнения  силовых  упражнений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│висе;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"рукоход"      различной│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│конфигурации     для      обучения│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│передвижению  разными   способами,│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│висам, подтягиванию;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спортивно-гимнастические│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│комплексы - 5 -  6  горизонтальных│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│перекладин, укрепленных на  разной│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│высоте,   к   перекладинам   могут│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│прикрепляться спортивные  снаряды:│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│кольца, трапеции, качели, шесты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сочлененные    перекладины│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│разной высоты: 1,5 - 2,2  -  3  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│могут   располагаться   по   одной│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│линии или в форме  букв  "Г",  "Т"│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│или змейкой.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Дети       │    Для      улучшения│    - спортивные комплексы;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│старшего       │мышечной         силы,│    - спортивно-игровые  комплексы│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│школьного      │телосложения и  общего│(микроскалодромы,   велодромы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│возраста       │физического развития  │т.п.).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37" w:name="Par1851"/>
      <w:bookmarkEnd w:id="37"/>
      <w:r w:rsidRPr="0007777E">
        <w:rPr>
          <w:rFonts w:ascii="Times New Roman" w:hAnsi="Times New Roman"/>
          <w:sz w:val="24"/>
          <w:szCs w:val="24"/>
        </w:rPr>
        <w:t>Таблица 14. Требования к игровому оборудованию</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040"/>
        <w:gridCol w:w="7080"/>
      </w:tblGrid>
      <w:tr w:rsidR="00D012B8" w:rsidRPr="00D012B8" w:rsidTr="0067741A">
        <w:trPr>
          <w:trHeight w:val="400"/>
          <w:tblCellSpacing w:w="5" w:type="nil"/>
        </w:trPr>
        <w:tc>
          <w:tcPr>
            <w:tcW w:w="20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Игровое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оборудование  </w:t>
            </w:r>
          </w:p>
        </w:tc>
        <w:tc>
          <w:tcPr>
            <w:tcW w:w="708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Требования                        </w:t>
            </w:r>
          </w:p>
        </w:tc>
      </w:tr>
      <w:tr w:rsidR="00D012B8" w:rsidRPr="00D012B8" w:rsidTr="0067741A">
        <w:trPr>
          <w:trHeight w:val="1200"/>
          <w:tblCellSpacing w:w="5" w:type="nil"/>
        </w:trPr>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Качели</w:t>
            </w:r>
          </w:p>
        </w:tc>
        <w:tc>
          <w:tcPr>
            <w:tcW w:w="7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Высота  от  уровня  земли  до  сиденья   качелей   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состоянии покоя должна быть не менее 350 мм  и  не  более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635 мм. Допускается не более двух сидений в  одной  рамке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качелей.  В  двойных  качелях  не  должны  использоваться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вместе сиденье для маленьких детей (колыбель)  и  плоское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сиденье для более старших детей.                         </w:t>
            </w:r>
          </w:p>
        </w:tc>
      </w:tr>
      <w:tr w:rsidR="00D012B8" w:rsidRPr="00D012B8" w:rsidTr="0067741A">
        <w:trPr>
          <w:trHeight w:val="1400"/>
          <w:tblCellSpacing w:w="5" w:type="nil"/>
        </w:trPr>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Качалки</w:t>
            </w:r>
          </w:p>
        </w:tc>
        <w:tc>
          <w:tcPr>
            <w:tcW w:w="7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Высота от земли до сиденья  в  состоянии  равновесия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должна быть 550 - 750 мм. Максимальный наклон сиденья при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движении  назад  и  вперед  -  не  более   20   градусов.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Конструкция качалки не  должна  допускать  попадание  ног</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сидящего в ней ребенка  под  опорные  части  качалки,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должна иметь острых углов, радиус их  закругления  должен</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составлять не менее 20 мм.                               </w:t>
            </w:r>
          </w:p>
        </w:tc>
      </w:tr>
      <w:tr w:rsidR="00D012B8" w:rsidRPr="00D012B8" w:rsidTr="0067741A">
        <w:trPr>
          <w:trHeight w:val="1200"/>
          <w:tblCellSpacing w:w="5" w:type="nil"/>
        </w:trPr>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Карусели</w:t>
            </w:r>
          </w:p>
        </w:tc>
        <w:tc>
          <w:tcPr>
            <w:tcW w:w="7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Минимальное расстояние от  уровня  земли  до  нижней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вращающейся конструкции карусели должно быть не менее  60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мм и не более  110  мм.  Нижняя  поверхность  вращающейся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платформы должна быть  гладкой.  Максимальная  высота  от</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нижнего уровня карусели до ее верхней точки составляет  1</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м.                                                       </w:t>
            </w:r>
          </w:p>
        </w:tc>
      </w:tr>
      <w:tr w:rsidR="00D012B8" w:rsidRPr="00D012B8" w:rsidTr="0067741A">
        <w:trPr>
          <w:trHeight w:val="4400"/>
          <w:tblCellSpacing w:w="5" w:type="nil"/>
        </w:trPr>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Горки</w:t>
            </w:r>
          </w:p>
        </w:tc>
        <w:tc>
          <w:tcPr>
            <w:tcW w:w="7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Доступ   к  горке  осуществляется  через   лестницу,</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лазательную  секцию  или  другие  приспособления.  Высота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ската отдельно стоящей горки не должна  превышать  2,5  м</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вне зависимости от вида доступа. Ширина открытой и прямой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горки не менее 700  мм  и  не  более  950  мм.  Стартовая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площадка -  не  менее  300  мм  длиной  с  уклоном  до  5</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градусов, но,  как правило, ширина площадки  должна  быть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равна  горизонтальной  проекции  участка  скольжения.  На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отдельно стоящей  горке  высота  бокового  ограждения  на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стартовой площадке должна быть  не  менее  0,15  м.  Угол</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наклона  участка  скольжения  не  должен   превышать   60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градусов в любой точке. На конечном участке ската средний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наклон не должен превышать 10 градусов. Край ската  горки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должен подгибаться по направлению к земле с  радиусом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менее 50  мм  и  углом  загиба  не  менее  100  градусов.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Расстояние от края ската горки до земли  должно  быть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более 100 мм. Высота  ограждающего  бортика  на  конечном</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участке при длине участка скольжения менее  1,5  м  -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более 200 мм, при длине участка скольжения более 1,5 м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не  более 350 мм.  Горка-тоннель должна иметь минимальную</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высоту и ширину 750 мм.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38" w:name="Par1903"/>
      <w:bookmarkEnd w:id="38"/>
      <w:r w:rsidRPr="0007777E">
        <w:rPr>
          <w:rFonts w:ascii="Times New Roman" w:hAnsi="Times New Roman"/>
          <w:sz w:val="24"/>
          <w:szCs w:val="24"/>
        </w:rPr>
        <w:t>Таблица 15. Минимальные расстояния безопасности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при размещении игрового оборудования</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20"/>
        <w:gridCol w:w="7200"/>
      </w:tblGrid>
      <w:tr w:rsidR="00D012B8" w:rsidRPr="00D012B8" w:rsidTr="0067741A">
        <w:trPr>
          <w:trHeight w:val="400"/>
          <w:tblCellSpacing w:w="5" w:type="nil"/>
        </w:trPr>
        <w:tc>
          <w:tcPr>
            <w:tcW w:w="19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Игровое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оборудование </w:t>
            </w:r>
          </w:p>
        </w:tc>
        <w:tc>
          <w:tcPr>
            <w:tcW w:w="720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Минимальные расстояния                  </w:t>
            </w:r>
          </w:p>
        </w:tc>
      </w:tr>
      <w:tr w:rsidR="00D012B8" w:rsidRPr="00D012B8" w:rsidTr="0067741A">
        <w:trPr>
          <w:trHeight w:val="600"/>
          <w:tblCellSpacing w:w="5" w:type="nil"/>
        </w:trPr>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Качели  </w:t>
            </w:r>
          </w:p>
        </w:tc>
        <w:tc>
          <w:tcPr>
            <w:tcW w:w="7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1,5 м в стороны от  боковых  конструкций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не менее 2,0 м вперед (назад) от крайних  точек  качели  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состоянии наклона                                         </w:t>
            </w:r>
          </w:p>
        </w:tc>
      </w:tr>
      <w:tr w:rsidR="00D012B8" w:rsidRPr="00D012B8" w:rsidTr="0067741A">
        <w:trPr>
          <w:trHeight w:val="600"/>
          <w:tblCellSpacing w:w="5" w:type="nil"/>
        </w:trPr>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Качалки </w:t>
            </w:r>
          </w:p>
        </w:tc>
        <w:tc>
          <w:tcPr>
            <w:tcW w:w="7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1,0 м в стороны от  боковых  конструкций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не  менее  1,5  м  вперед  от  крайних  точек  качалки   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состоянии наклона                                         </w:t>
            </w:r>
          </w:p>
        </w:tc>
      </w:tr>
      <w:tr w:rsidR="00D012B8" w:rsidRPr="00D012B8" w:rsidTr="0067741A">
        <w:trPr>
          <w:trHeight w:val="600"/>
          <w:tblCellSpacing w:w="5" w:type="nil"/>
        </w:trPr>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Карусели </w:t>
            </w:r>
          </w:p>
        </w:tc>
        <w:tc>
          <w:tcPr>
            <w:tcW w:w="7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2 м в стороны от боковых конструкций  и  не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менее  3  м  вверх  от  нижней   вращающейся   поверхности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карусели                                                  </w:t>
            </w:r>
          </w:p>
        </w:tc>
      </w:tr>
      <w:tr w:rsidR="00D012B8" w:rsidRPr="00D012B8" w:rsidTr="0067741A">
        <w:trPr>
          <w:trHeight w:val="400"/>
          <w:tblCellSpacing w:w="5" w:type="nil"/>
        </w:trPr>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Горки   </w:t>
            </w:r>
          </w:p>
        </w:tc>
        <w:tc>
          <w:tcPr>
            <w:tcW w:w="7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не менее 1 м от боковых  сторон  и  2  м  вперед  от</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нижнего края ската горки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39" w:name="Par1926"/>
      <w:bookmarkEnd w:id="39"/>
      <w:r w:rsidRPr="0007777E">
        <w:rPr>
          <w:rFonts w:ascii="Times New Roman" w:hAnsi="Times New Roman"/>
          <w:sz w:val="24"/>
          <w:szCs w:val="24"/>
        </w:rPr>
        <w:lastRenderedPageBreak/>
        <w:t>ПОСАДКА ДЕРЕВЬЕВ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40" w:name="Par1928"/>
      <w:bookmarkEnd w:id="40"/>
      <w:r w:rsidRPr="0007777E">
        <w:rPr>
          <w:rFonts w:ascii="Times New Roman" w:hAnsi="Times New Roman"/>
          <w:sz w:val="24"/>
          <w:szCs w:val="24"/>
        </w:rPr>
        <w:t>Таблица 16. Рекомендуемые расстояния посадки деревьев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в зависимости от категории улицы</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07777E">
        <w:rPr>
          <w:rFonts w:ascii="Times New Roman" w:hAnsi="Times New Roman"/>
          <w:sz w:val="24"/>
          <w:szCs w:val="24"/>
        </w:rPr>
        <w:t>В метрах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120"/>
        <w:gridCol w:w="3000"/>
      </w:tblGrid>
      <w:tr w:rsidR="00D012B8" w:rsidRPr="00D012B8" w:rsidTr="0067741A">
        <w:trPr>
          <w:trHeight w:val="400"/>
          <w:tblCellSpacing w:w="5" w:type="nil"/>
        </w:trPr>
        <w:tc>
          <w:tcPr>
            <w:tcW w:w="61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Категория улиц и дорог              </w:t>
            </w:r>
          </w:p>
        </w:tc>
        <w:tc>
          <w:tcPr>
            <w:tcW w:w="300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Расстояние от проезжей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части до ствола    </w:t>
            </w:r>
          </w:p>
        </w:tc>
      </w:tr>
      <w:tr w:rsidR="00D012B8" w:rsidRPr="00D012B8" w:rsidTr="0067741A">
        <w:trPr>
          <w:tblCellSpacing w:w="5" w:type="nil"/>
        </w:trPr>
        <w:tc>
          <w:tcPr>
            <w:tcW w:w="61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Магистральные улицы общегородского значения </w:t>
            </w:r>
          </w:p>
        </w:tc>
        <w:tc>
          <w:tcPr>
            <w:tcW w:w="30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5 - 7         </w:t>
            </w:r>
          </w:p>
        </w:tc>
      </w:tr>
      <w:tr w:rsidR="00D012B8" w:rsidRPr="00D012B8" w:rsidTr="0067741A">
        <w:trPr>
          <w:tblCellSpacing w:w="5" w:type="nil"/>
        </w:trPr>
        <w:tc>
          <w:tcPr>
            <w:tcW w:w="61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Магистральные улицы районного значения      </w:t>
            </w:r>
          </w:p>
        </w:tc>
        <w:tc>
          <w:tcPr>
            <w:tcW w:w="30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3 - 4         </w:t>
            </w:r>
          </w:p>
        </w:tc>
      </w:tr>
      <w:tr w:rsidR="00D012B8" w:rsidRPr="00D012B8" w:rsidTr="0067741A">
        <w:trPr>
          <w:tblCellSpacing w:w="5" w:type="nil"/>
        </w:trPr>
        <w:tc>
          <w:tcPr>
            <w:tcW w:w="61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Улицы и дороги местного значения            </w:t>
            </w:r>
          </w:p>
        </w:tc>
        <w:tc>
          <w:tcPr>
            <w:tcW w:w="30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2 - 3         </w:t>
            </w:r>
          </w:p>
        </w:tc>
      </w:tr>
      <w:tr w:rsidR="00D012B8" w:rsidRPr="00D012B8" w:rsidTr="0067741A">
        <w:trPr>
          <w:tblCellSpacing w:w="5" w:type="nil"/>
        </w:trPr>
        <w:tc>
          <w:tcPr>
            <w:tcW w:w="61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Проезды                                     </w:t>
            </w:r>
          </w:p>
        </w:tc>
        <w:tc>
          <w:tcPr>
            <w:tcW w:w="30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1,5 - 2        </w:t>
            </w:r>
          </w:p>
        </w:tc>
      </w:tr>
      <w:tr w:rsidR="00D012B8" w:rsidRPr="00D012B8" w:rsidTr="0067741A">
        <w:trPr>
          <w:trHeight w:val="800"/>
          <w:tblCellSpacing w:w="5" w:type="nil"/>
        </w:trPr>
        <w:tc>
          <w:tcPr>
            <w:tcW w:w="9120" w:type="dxa"/>
            <w:gridSpan w:val="2"/>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Примечание.    Наиболее   пригодные   виды     для    посадок:    липа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голландская, тополь канадский,  тополь  китайский  пирамидальный,  тополь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берлинский, клен татарский, клен ясенелистый, ясень  пенсильванский,  ива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ломкая шаровидная, вяз гладкий, боярышники, акация желтая.               </w:t>
            </w:r>
          </w:p>
        </w:tc>
      </w:tr>
    </w:tbl>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Default="00D012B8"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Pr="00D012B8" w:rsidRDefault="00EB341B"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07777E" w:rsidRDefault="00D012B8" w:rsidP="0007777E">
      <w:pPr>
        <w:widowControl w:val="0"/>
        <w:autoSpaceDE w:val="0"/>
        <w:autoSpaceDN w:val="0"/>
        <w:adjustRightInd w:val="0"/>
        <w:spacing w:after="0" w:line="240" w:lineRule="auto"/>
        <w:ind w:left="4956" w:firstLine="708"/>
        <w:outlineLvl w:val="1"/>
        <w:rPr>
          <w:rFonts w:ascii="Times New Roman" w:hAnsi="Times New Roman"/>
          <w:sz w:val="24"/>
          <w:szCs w:val="24"/>
        </w:rPr>
      </w:pPr>
      <w:bookmarkStart w:id="41" w:name="Par1954"/>
      <w:bookmarkEnd w:id="41"/>
      <w:r w:rsidRPr="0007777E">
        <w:rPr>
          <w:rFonts w:ascii="Times New Roman" w:hAnsi="Times New Roman"/>
          <w:sz w:val="24"/>
          <w:szCs w:val="24"/>
        </w:rPr>
        <w:lastRenderedPageBreak/>
        <w:t>Приложение № 3</w:t>
      </w:r>
    </w:p>
    <w:p w:rsidR="00D012B8" w:rsidRPr="00D012B8" w:rsidRDefault="0007777E" w:rsidP="0007777E">
      <w:pPr>
        <w:widowControl w:val="0"/>
        <w:autoSpaceDE w:val="0"/>
        <w:autoSpaceDN w:val="0"/>
        <w:adjustRightInd w:val="0"/>
        <w:spacing w:after="0" w:line="240" w:lineRule="auto"/>
        <w:ind w:left="5664"/>
        <w:rPr>
          <w:rFonts w:ascii="Times New Roman" w:hAnsi="Times New Roman"/>
          <w:sz w:val="28"/>
          <w:szCs w:val="28"/>
        </w:rPr>
      </w:pPr>
      <w:r w:rsidRPr="00151483">
        <w:rPr>
          <w:rFonts w:ascii="Times New Roman" w:hAnsi="Times New Roman"/>
          <w:sz w:val="24"/>
          <w:szCs w:val="24"/>
        </w:rPr>
        <w:t>к Правилам благоустройства</w:t>
      </w:r>
      <w:r>
        <w:rPr>
          <w:rFonts w:ascii="Times New Roman" w:hAnsi="Times New Roman"/>
          <w:sz w:val="24"/>
          <w:szCs w:val="24"/>
        </w:rPr>
        <w:br/>
      </w:r>
      <w:r w:rsidRPr="00151483">
        <w:rPr>
          <w:rFonts w:ascii="Times New Roman" w:hAnsi="Times New Roman"/>
          <w:sz w:val="24"/>
          <w:szCs w:val="24"/>
        </w:rPr>
        <w:t>муниципального образования</w:t>
      </w:r>
      <w:r>
        <w:rPr>
          <w:rFonts w:ascii="Times New Roman" w:hAnsi="Times New Roman"/>
          <w:sz w:val="24"/>
          <w:szCs w:val="24"/>
        </w:rPr>
        <w:br/>
      </w:r>
      <w:r w:rsidRPr="00151483">
        <w:rPr>
          <w:rFonts w:ascii="Times New Roman" w:hAnsi="Times New Roman"/>
          <w:sz w:val="24"/>
          <w:szCs w:val="24"/>
        </w:rPr>
        <w:t>городской округ Евпатория</w:t>
      </w:r>
      <w:r>
        <w:rPr>
          <w:rFonts w:ascii="Times New Roman" w:hAnsi="Times New Roman"/>
          <w:sz w:val="24"/>
          <w:szCs w:val="24"/>
        </w:rPr>
        <w:br/>
      </w:r>
      <w:r w:rsidRPr="00151483">
        <w:rPr>
          <w:rFonts w:ascii="Times New Roman" w:hAnsi="Times New Roman"/>
          <w:sz w:val="24"/>
          <w:szCs w:val="24"/>
        </w:rPr>
        <w:t>Республики Крым</w:t>
      </w:r>
    </w:p>
    <w:p w:rsidR="00D012B8" w:rsidRPr="00D012B8" w:rsidRDefault="00D012B8" w:rsidP="00D012B8">
      <w:pPr>
        <w:widowControl w:val="0"/>
        <w:autoSpaceDE w:val="0"/>
        <w:autoSpaceDN w:val="0"/>
        <w:adjustRightInd w:val="0"/>
        <w:spacing w:after="0" w:line="240" w:lineRule="auto"/>
        <w:jc w:val="right"/>
        <w:rPr>
          <w:rFonts w:ascii="Times New Roman" w:hAnsi="Times New Roman"/>
          <w:sz w:val="28"/>
          <w:szCs w:val="28"/>
        </w:rPr>
      </w:pP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bookmarkStart w:id="42" w:name="Par1960"/>
      <w:bookmarkEnd w:id="42"/>
      <w:r w:rsidRPr="0007777E">
        <w:rPr>
          <w:rFonts w:ascii="Times New Roman" w:hAnsi="Times New Roman"/>
          <w:sz w:val="24"/>
          <w:szCs w:val="24"/>
        </w:rPr>
        <w:t>РЕКОМЕНДУЕМЫЙ РАСЧЕТ ШИРИНЫ ПЕШЕХОДНЫХ КОММУНИКАЦИЙ</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Расчет ширины тротуаров и других пешеходных коммуникаций рекомендуется производить по формуле:</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8B7C09" w:rsidP="00D012B8">
      <w:pPr>
        <w:widowControl w:val="0"/>
        <w:autoSpaceDE w:val="0"/>
        <w:autoSpaceDN w:val="0"/>
        <w:adjustRightInd w:val="0"/>
        <w:spacing w:after="0" w:line="240" w:lineRule="auto"/>
        <w:jc w:val="center"/>
        <w:rPr>
          <w:rFonts w:ascii="Times New Roman" w:hAnsi="Times New Roman"/>
          <w:sz w:val="24"/>
          <w:szCs w:val="24"/>
        </w:rPr>
      </w:pPr>
      <w:r w:rsidRPr="008B7C09">
        <w:rPr>
          <w:rFonts w:ascii="Times New Roman" w:hAnsi="Times New Roman"/>
          <w:noProof/>
          <w:position w:val="-12"/>
          <w:sz w:val="24"/>
          <w:szCs w:val="24"/>
          <w:lang w:eastAsia="ru-RU"/>
        </w:rPr>
        <w:drawing>
          <wp:inline distT="0" distB="0" distL="0" distR="0">
            <wp:extent cx="1028700" cy="228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rsidR="00D012B8" w:rsidRPr="0007777E">
        <w:rPr>
          <w:rFonts w:ascii="Times New Roman" w:hAnsi="Times New Roman"/>
          <w:sz w:val="24"/>
          <w:szCs w:val="24"/>
        </w:rPr>
        <w:t>, где</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B - расчетная ширина пешеходной коммуникации, м;</w:t>
      </w:r>
    </w:p>
    <w:p w:rsidR="00D012B8" w:rsidRPr="0007777E" w:rsidRDefault="008B7C09" w:rsidP="00D012B8">
      <w:pPr>
        <w:widowControl w:val="0"/>
        <w:autoSpaceDE w:val="0"/>
        <w:autoSpaceDN w:val="0"/>
        <w:adjustRightInd w:val="0"/>
        <w:spacing w:after="0" w:line="240" w:lineRule="auto"/>
        <w:jc w:val="both"/>
        <w:rPr>
          <w:rFonts w:ascii="Times New Roman" w:hAnsi="Times New Roman"/>
          <w:sz w:val="24"/>
          <w:szCs w:val="24"/>
        </w:rPr>
      </w:pPr>
      <w:r w:rsidRPr="008B7C09">
        <w:rPr>
          <w:rFonts w:ascii="Times New Roman" w:hAnsi="Times New Roman"/>
          <w:noProof/>
          <w:position w:val="-12"/>
          <w:sz w:val="24"/>
          <w:szCs w:val="24"/>
          <w:lang w:eastAsia="ru-RU"/>
        </w:rPr>
        <w:drawing>
          <wp:inline distT="0" distB="0" distL="0" distR="0">
            <wp:extent cx="142875" cy="2286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D012B8" w:rsidRPr="0007777E">
        <w:rPr>
          <w:rFonts w:ascii="Times New Roman" w:hAnsi="Times New Roman"/>
          <w:sz w:val="24"/>
          <w:szCs w:val="24"/>
        </w:rPr>
        <w:t xml:space="preserve"> - стандартная ширина одной полосы пешеходного движения, равная 0,75 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43" w:name="Par1972"/>
      <w:bookmarkEnd w:id="43"/>
      <w:r w:rsidRPr="0007777E">
        <w:rPr>
          <w:rFonts w:ascii="Times New Roman" w:hAnsi="Times New Roman"/>
          <w:sz w:val="24"/>
          <w:szCs w:val="24"/>
        </w:rPr>
        <w:t>Пропускная способность пешеходных коммуникаций</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07777E">
      <w:pPr>
        <w:widowControl w:val="0"/>
        <w:autoSpaceDE w:val="0"/>
        <w:autoSpaceDN w:val="0"/>
        <w:adjustRightInd w:val="0"/>
        <w:spacing w:after="0" w:line="240" w:lineRule="auto"/>
        <w:ind w:left="5664" w:firstLine="708"/>
        <w:jc w:val="center"/>
        <w:rPr>
          <w:rFonts w:ascii="Times New Roman" w:hAnsi="Times New Roman"/>
          <w:sz w:val="24"/>
          <w:szCs w:val="24"/>
        </w:rPr>
      </w:pPr>
      <w:r w:rsidRPr="0007777E">
        <w:rPr>
          <w:rFonts w:ascii="Times New Roman" w:hAnsi="Times New Roman"/>
          <w:sz w:val="24"/>
          <w:szCs w:val="24"/>
        </w:rPr>
        <w:t>Человек в час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Элементы пешеходных коммуникаций              │ Пропускная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│способность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одной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полосы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движения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Тротуары, расположенные вдоль красной линии улиц с      │         700│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│развитой торговой сетью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Тротуары, расположенные вдоль красной линии улиц с      │         800│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│незначительной торговой сетью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Тротуары в пределах зеленых насаждений улиц и дорог     │  800 - 1000│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│(бульвары)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Пешеходные дороги (прогулочные)                         │   600 - 700│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Пешеходные переходы через проезжую часть (наземные)     │ 1200 - 1500│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Лестница                                                │   500 - 600│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Пандус (уклон 1:10)                                     │         700│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&lt;*&gt; Предельная пропускная способность,  принимаемая  при  определении│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│максимальных нагрузок, - 1500 чел./час.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Примечание.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Ширина одной полосы пешеходного движения - 0,75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07777E" w:rsidRDefault="00D012B8" w:rsidP="0007777E">
      <w:pPr>
        <w:widowControl w:val="0"/>
        <w:autoSpaceDE w:val="0"/>
        <w:autoSpaceDN w:val="0"/>
        <w:adjustRightInd w:val="0"/>
        <w:spacing w:after="0" w:line="240" w:lineRule="auto"/>
        <w:ind w:left="4956" w:firstLine="708"/>
        <w:outlineLvl w:val="1"/>
        <w:rPr>
          <w:rFonts w:ascii="Times New Roman" w:hAnsi="Times New Roman"/>
          <w:sz w:val="24"/>
          <w:szCs w:val="24"/>
        </w:rPr>
      </w:pPr>
      <w:bookmarkStart w:id="44" w:name="Par2010"/>
      <w:bookmarkEnd w:id="44"/>
      <w:r w:rsidRPr="0007777E">
        <w:rPr>
          <w:rFonts w:ascii="Times New Roman" w:hAnsi="Times New Roman"/>
          <w:sz w:val="24"/>
          <w:szCs w:val="24"/>
        </w:rPr>
        <w:lastRenderedPageBreak/>
        <w:t>Приложение № 4</w:t>
      </w:r>
    </w:p>
    <w:p w:rsidR="00D012B8" w:rsidRPr="0007777E" w:rsidRDefault="0007777E" w:rsidP="0007777E">
      <w:pPr>
        <w:widowControl w:val="0"/>
        <w:autoSpaceDE w:val="0"/>
        <w:autoSpaceDN w:val="0"/>
        <w:adjustRightInd w:val="0"/>
        <w:spacing w:after="0" w:line="240" w:lineRule="auto"/>
        <w:ind w:left="5664"/>
        <w:rPr>
          <w:rFonts w:ascii="Times New Roman" w:hAnsi="Times New Roman"/>
          <w:sz w:val="24"/>
          <w:szCs w:val="24"/>
        </w:rPr>
      </w:pPr>
      <w:r w:rsidRPr="0007777E">
        <w:rPr>
          <w:rFonts w:ascii="Times New Roman" w:hAnsi="Times New Roman"/>
          <w:sz w:val="24"/>
          <w:szCs w:val="24"/>
        </w:rPr>
        <w:t>к Правилам благоустройства</w:t>
      </w:r>
      <w:r w:rsidRPr="0007777E">
        <w:rPr>
          <w:rFonts w:ascii="Times New Roman" w:hAnsi="Times New Roman"/>
          <w:sz w:val="24"/>
          <w:szCs w:val="24"/>
        </w:rPr>
        <w:br/>
        <w:t>муниципального образования</w:t>
      </w:r>
      <w:r w:rsidRPr="0007777E">
        <w:rPr>
          <w:rFonts w:ascii="Times New Roman" w:hAnsi="Times New Roman"/>
          <w:sz w:val="24"/>
          <w:szCs w:val="24"/>
        </w:rPr>
        <w:br/>
        <w:t>городской округ Евпатория</w:t>
      </w:r>
      <w:r w:rsidRPr="0007777E">
        <w:rPr>
          <w:rFonts w:ascii="Times New Roman" w:hAnsi="Times New Roman"/>
          <w:sz w:val="24"/>
          <w:szCs w:val="24"/>
        </w:rPr>
        <w:br/>
        <w:t>Республики Крым</w:t>
      </w:r>
    </w:p>
    <w:p w:rsidR="0007777E" w:rsidRDefault="0007777E" w:rsidP="00D012B8">
      <w:pPr>
        <w:widowControl w:val="0"/>
        <w:autoSpaceDE w:val="0"/>
        <w:autoSpaceDN w:val="0"/>
        <w:adjustRightInd w:val="0"/>
        <w:spacing w:after="0" w:line="240" w:lineRule="auto"/>
        <w:jc w:val="center"/>
        <w:rPr>
          <w:rFonts w:ascii="Times New Roman" w:hAnsi="Times New Roman"/>
          <w:sz w:val="24"/>
          <w:szCs w:val="24"/>
        </w:rPr>
      </w:pPr>
      <w:bookmarkStart w:id="45" w:name="Par2016"/>
      <w:bookmarkEnd w:id="45"/>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ПОЧВЕННЫЙ ПОКРОВ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46" w:name="Par2018"/>
      <w:bookmarkEnd w:id="46"/>
      <w:r w:rsidRPr="0007777E">
        <w:rPr>
          <w:rFonts w:ascii="Times New Roman" w:hAnsi="Times New Roman"/>
          <w:sz w:val="24"/>
          <w:szCs w:val="24"/>
        </w:rPr>
        <w:t>Классификация городских почв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 Почвенный покров в условиях муниципальных образований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верхней части профиля (до 40 см) естественных почв.</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1.3. Урбаноземы - почвы искусственного происхождения, созданные в процессе формирования среды населенного пункта. Различают следующие виды:</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урбаноземы - 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урбаноземы - 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1,5 метра) и имеющие гумуссированный горизонт (искусственно созданный, либо сформированный почвообразующими процессами in situ).</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рекомендуется изолировать слоем тяжелых суглинков мощностью 0,5 м, выполняющим роль механического и сорбционного геохимического барьера. При загрязнении тяжелыми металлами в грунт рекомендуется вносить углекислую известь в количестве не менее 6% от веса.</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(таблица 2 приложения № 4 к настоящим Методическим рекомендациям).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 xml:space="preserve">5. При проектировании почвенного покрова рекомендуется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30 см. Биологическая характеристика дается для слоя почвы, обеспечивающего нормальное развитие растений и составляющего 2 м </w:t>
      </w:r>
      <w:r w:rsidRPr="0007777E">
        <w:rPr>
          <w:rFonts w:ascii="Times New Roman" w:hAnsi="Times New Roman"/>
          <w:sz w:val="24"/>
          <w:szCs w:val="24"/>
        </w:rPr>
        <w:lastRenderedPageBreak/>
        <w:t>(таблицы 3, 5, 6 приложения № 4 к настоящим Методическим рекомендациям).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6. Санитарная оценка почвы проводится сравнением фактических концентраций загрязняющего вещества с предельно допустимой концентрацией (ЦДК) или ориентировочно допустимой концентрацией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(таблицы 4, 8 приложения № 4 к настоящим Методическим рекомендациям).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20 см. При формировании конструктоземов на склонах крутизной 3 - 5° необходимо предусматривать укладку на поверхности слоя средне- или тяжелосуглинистого грунта (аллювиального) мощностью 30 см.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- 15 - 20 см.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9. На поверхностно подтопленных территориях с уровнем залегания безнапорных грунтовых вод 2 - 3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 создающего разрыв капиллярной каймы.</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10. При проектировании системы зеленых насаждений на территориях, подверженных ветровой эрозии (скорости ветра более 3 м/с), рекомендуется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(таблица 7 приложения № 4 к настоящим Методическим рекомендациям).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11. В условиях муниципального образования грунты под газоны и откосы, как правило, нуждаются в полной замене.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рекомендуется использовать новые методы, улучшающие качество устраиваемых газонов: стабилизация гидропосевом, "Пикса" и др. Норма высева семян при устройстве газонов в городских условиях составляет не менее 40 г/кв. м с указанием в проекте травосмесей, соответствующих условиям.</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r w:rsidRPr="0007777E">
        <w:rPr>
          <w:rFonts w:ascii="Times New Roman" w:hAnsi="Times New Roman"/>
          <w:sz w:val="24"/>
          <w:szCs w:val="24"/>
        </w:rPr>
        <w:t>Уход за зелеными насаждениями рекомендуется осуществлять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47" w:name="Par2038"/>
      <w:bookmarkEnd w:id="47"/>
      <w:r w:rsidRPr="0007777E">
        <w:rPr>
          <w:rFonts w:ascii="Times New Roman" w:hAnsi="Times New Roman"/>
          <w:sz w:val="24"/>
          <w:szCs w:val="24"/>
        </w:rPr>
        <w:t>Таблица 1. Требования к качеству городских почв</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0"/>
        <w:gridCol w:w="1920"/>
        <w:gridCol w:w="1920"/>
        <w:gridCol w:w="1920"/>
      </w:tblGrid>
      <w:tr w:rsidR="00D012B8" w:rsidRPr="00D012B8" w:rsidTr="0067741A">
        <w:trPr>
          <w:trHeight w:val="400"/>
          <w:tblCellSpacing w:w="5" w:type="nil"/>
        </w:trPr>
        <w:tc>
          <w:tcPr>
            <w:tcW w:w="3600"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Показатели почвообр. слоев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и горизонтов        </w:t>
            </w:r>
          </w:p>
        </w:tc>
        <w:tc>
          <w:tcPr>
            <w:tcW w:w="5760" w:type="dxa"/>
            <w:gridSpan w:val="3"/>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Глубины слоев, см              </w:t>
            </w:r>
          </w:p>
        </w:tc>
      </w:tr>
      <w:tr w:rsidR="00D012B8" w:rsidRPr="00D012B8" w:rsidTr="0067741A">
        <w:trPr>
          <w:tblCellSpacing w:w="5" w:type="nil"/>
        </w:trPr>
        <w:tc>
          <w:tcPr>
            <w:tcW w:w="360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0 - 20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20 - 50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50 - 150   </w:t>
            </w:r>
          </w:p>
        </w:tc>
      </w:tr>
      <w:tr w:rsidR="00D012B8" w:rsidRPr="00D012B8" w:rsidTr="0067741A">
        <w:trPr>
          <w:tblCellSpacing w:w="5" w:type="nil"/>
        </w:trPr>
        <w:tc>
          <w:tcPr>
            <w:tcW w:w="9360" w:type="dxa"/>
            <w:gridSpan w:val="4"/>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20"/>
                <w:szCs w:val="20"/>
              </w:rPr>
            </w:pPr>
            <w:bookmarkStart w:id="48" w:name="Par2045"/>
            <w:bookmarkEnd w:id="48"/>
            <w:r w:rsidRPr="00D012B8">
              <w:rPr>
                <w:rFonts w:ascii="Courier New" w:hAnsi="Courier New" w:cs="Courier New"/>
                <w:sz w:val="20"/>
                <w:szCs w:val="20"/>
              </w:rPr>
              <w:lastRenderedPageBreak/>
              <w:t xml:space="preserve">                           Физические свойства                           </w:t>
            </w:r>
          </w:p>
        </w:tc>
      </w:tr>
      <w:tr w:rsidR="00D012B8" w:rsidRPr="00D012B8" w:rsidTr="0067741A">
        <w:trPr>
          <w:trHeight w:val="4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Содержание    физической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глины &lt; 0,01 мм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30 - 40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20 - 40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30 - 40    </w:t>
            </w:r>
          </w:p>
        </w:tc>
      </w:tr>
      <w:tr w:rsidR="00D012B8" w:rsidRPr="00D012B8" w:rsidTr="0067741A">
        <w:trPr>
          <w:trHeight w:val="4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Плотность       сложения</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г/см3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0,8 - 1,1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1,0 - 1,2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1,2 - 1,3   </w:t>
            </w:r>
          </w:p>
        </w:tc>
      </w:tr>
      <w:tr w:rsidR="00D012B8" w:rsidRPr="00D012B8" w:rsidTr="0067741A">
        <w:trPr>
          <w:tblCellSpacing w:w="5" w:type="nil"/>
        </w:trPr>
        <w:tc>
          <w:tcPr>
            <w:tcW w:w="9360" w:type="dxa"/>
            <w:gridSpan w:val="4"/>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20"/>
                <w:szCs w:val="20"/>
              </w:rPr>
            </w:pPr>
            <w:bookmarkStart w:id="49" w:name="Par2053"/>
            <w:bookmarkEnd w:id="49"/>
            <w:r w:rsidRPr="00D012B8">
              <w:rPr>
                <w:rFonts w:ascii="Courier New" w:hAnsi="Courier New" w:cs="Courier New"/>
                <w:sz w:val="20"/>
                <w:szCs w:val="20"/>
              </w:rPr>
              <w:t xml:space="preserve">                           Химические свойства                           </w:t>
            </w:r>
          </w:p>
        </w:tc>
      </w:tr>
      <w:tr w:rsidR="00D012B8" w:rsidRPr="00D012B8" w:rsidTr="0067741A">
        <w:trPr>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Гумус в/о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4 - 5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1 - 0,5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0,5      </w:t>
            </w:r>
          </w:p>
        </w:tc>
      </w:tr>
      <w:tr w:rsidR="00D012B8" w:rsidRPr="00D012B8" w:rsidTr="0067741A">
        <w:trPr>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pH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5,5 - 6,5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5,5 - 7,0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5,0 - 6,0   </w:t>
            </w:r>
          </w:p>
        </w:tc>
      </w:tr>
      <w:tr w:rsidR="00D012B8" w:rsidRPr="00D012B8" w:rsidTr="0067741A">
        <w:trPr>
          <w:trHeight w:val="4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Содержание TM  отношение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 ОДК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w:t>
            </w:r>
          </w:p>
        </w:tc>
      </w:tr>
      <w:tr w:rsidR="00D012B8" w:rsidRPr="00D012B8" w:rsidTr="0067741A">
        <w:trPr>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Величина PB мкр/ч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&lt;20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&lt;20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&lt;20      </w:t>
            </w:r>
          </w:p>
        </w:tc>
      </w:tr>
      <w:tr w:rsidR="00D012B8" w:rsidRPr="00D012B8" w:rsidTr="0067741A">
        <w:trPr>
          <w:trHeight w:val="6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Мин.             уровень</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обеспеченности   минеральным</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азотом мг/100 г почвы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4,0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4,0      </w:t>
            </w:r>
          </w:p>
        </w:tc>
      </w:tr>
      <w:tr w:rsidR="00D012B8" w:rsidRPr="00D012B8" w:rsidTr="0067741A">
        <w:trPr>
          <w:trHeight w:val="6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Содержание  P2O5  и  K2O</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мг/100   г    почвы    (мин.</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допустимое / оптим.)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10/40 и 35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10/20 и 15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10/15 и 10  </w:t>
            </w:r>
          </w:p>
        </w:tc>
      </w:tr>
      <w:tr w:rsidR="00D012B8" w:rsidRPr="00D012B8" w:rsidTr="0067741A">
        <w:trPr>
          <w:tblCellSpacing w:w="5" w:type="nil"/>
        </w:trPr>
        <w:tc>
          <w:tcPr>
            <w:tcW w:w="9360" w:type="dxa"/>
            <w:gridSpan w:val="4"/>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20"/>
                <w:szCs w:val="20"/>
              </w:rPr>
            </w:pPr>
            <w:bookmarkStart w:id="50" w:name="Par2072"/>
            <w:bookmarkEnd w:id="50"/>
            <w:r w:rsidRPr="00D012B8">
              <w:rPr>
                <w:rFonts w:ascii="Courier New" w:hAnsi="Courier New" w:cs="Courier New"/>
                <w:sz w:val="20"/>
                <w:szCs w:val="20"/>
              </w:rPr>
              <w:t xml:space="preserve">                         Биологические свойства                          </w:t>
            </w:r>
          </w:p>
        </w:tc>
      </w:tr>
      <w:tr w:rsidR="00D012B8" w:rsidRPr="00D012B8" w:rsidTr="0067741A">
        <w:trPr>
          <w:trHeight w:val="6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Величина      патогенных</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микроорганизмов,   шт./грамм</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почвы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p>
        </w:tc>
      </w:tr>
      <w:tr w:rsidR="00D012B8" w:rsidRPr="00D012B8" w:rsidTr="0067741A">
        <w:trPr>
          <w:trHeight w:val="4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Разнообразие  мезофауны,</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шт. Видов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       </w:t>
            </w:r>
          </w:p>
        </w:tc>
      </w:tr>
      <w:tr w:rsidR="00D012B8" w:rsidRPr="00D012B8" w:rsidTr="0067741A">
        <w:trPr>
          <w:trHeight w:val="400"/>
          <w:tblCellSpacing w:w="5" w:type="nil"/>
        </w:trPr>
        <w:tc>
          <w:tcPr>
            <w:tcW w:w="36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Фитотоксичность,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кратность к фону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&lt;1,1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1,1 - 1,3   </w:t>
            </w:r>
          </w:p>
        </w:tc>
        <w:tc>
          <w:tcPr>
            <w:tcW w:w="19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1,1 - 1,3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51" w:name="Par2085"/>
      <w:bookmarkEnd w:id="51"/>
      <w:r w:rsidRPr="0007777E">
        <w:rPr>
          <w:rFonts w:ascii="Times New Roman" w:hAnsi="Times New Roman"/>
          <w:sz w:val="24"/>
          <w:szCs w:val="24"/>
        </w:rPr>
        <w:t>Таблица 2. Уровень загрязнения сорняками</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D012B8" w:rsidRDefault="00D012B8" w:rsidP="0007777E">
      <w:pPr>
        <w:widowControl w:val="0"/>
        <w:autoSpaceDE w:val="0"/>
        <w:autoSpaceDN w:val="0"/>
        <w:adjustRightInd w:val="0"/>
        <w:spacing w:after="0" w:line="240" w:lineRule="auto"/>
        <w:ind w:left="3540" w:firstLine="708"/>
        <w:jc w:val="center"/>
        <w:rPr>
          <w:rFonts w:ascii="Times New Roman" w:hAnsi="Times New Roman"/>
          <w:sz w:val="28"/>
          <w:szCs w:val="28"/>
        </w:rPr>
      </w:pPr>
      <w:r w:rsidRPr="0007777E">
        <w:rPr>
          <w:rFonts w:ascii="Times New Roman" w:hAnsi="Times New Roman"/>
          <w:sz w:val="24"/>
          <w:szCs w:val="24"/>
        </w:rPr>
        <w:t>Количество штук на кв. метр</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60"/>
        <w:gridCol w:w="4560"/>
      </w:tblGrid>
      <w:tr w:rsidR="00D012B8" w:rsidRPr="00D012B8" w:rsidTr="0067741A">
        <w:trPr>
          <w:tblCellSpacing w:w="5" w:type="nil"/>
        </w:trPr>
        <w:tc>
          <w:tcPr>
            <w:tcW w:w="45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Степень загрязнения         </w:t>
            </w:r>
          </w:p>
        </w:tc>
        <w:tc>
          <w:tcPr>
            <w:tcW w:w="45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Количество сорняков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Слабая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1 - 50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Средняя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51 - 100              </w:t>
            </w:r>
          </w:p>
        </w:tc>
      </w:tr>
      <w:tr w:rsidR="00D012B8" w:rsidRPr="00D012B8" w:rsidTr="0067741A">
        <w:trPr>
          <w:tblCellSpacing w:w="5" w:type="nil"/>
        </w:trPr>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Сильная               </w:t>
            </w:r>
          </w:p>
        </w:tc>
        <w:tc>
          <w:tcPr>
            <w:tcW w:w="4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более 100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52" w:name="Par2098"/>
      <w:bookmarkEnd w:id="52"/>
      <w:r w:rsidRPr="0007777E">
        <w:rPr>
          <w:rFonts w:ascii="Times New Roman" w:hAnsi="Times New Roman"/>
          <w:sz w:val="24"/>
          <w:szCs w:val="24"/>
        </w:rPr>
        <w:t>Таблица 3. Биологические показатели почв</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и их критерии оценки</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Биологические │Удовлетв. │Относи-   │Неудов-     │  Чрезвыч.   │Эко-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показатели   │ ситуация │тельно    │летв.       │экологическая│логич.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│удовлет-  │ситуация    │  ситуация   │бедствие│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│ворит.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│ситуация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Уровень    │        &lt;5│    5 - 10│     10 - 50│     50 - 100│    &gt;100│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│активности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│микробомассы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│(кратность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│уменьшения)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Количество │         -│    2    3│     3     4│      5     6│       6│</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│патогенных     │          │  10 - 10 │   10  - 10 │    10  - 10 │    &gt;10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│микроорганизмов│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 1 г почвы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Содержание │         -│     до 10│     10 - 50│     50 - 100│    &gt;100│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│яиц  гельминтов│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 1 кг почвы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Колититр   │      &gt;1,0│1,0 - 0,01│ 0,01 - 0,05│ 0,05 - 0,001│  &lt;0,001│</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Фито-      │      &lt;1,1│ 1,1 - 1,3│   1,3 - 1,6│    1,6 - 2,0│    &gt;2,0│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│токсичность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│(кратность)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Гено-      │        &lt;2│    2 - 10│     1 - 100│   100 - 1000│    &gt;100│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│токсичность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│(рост     числа│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│мутаций       в│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│сравнении     с│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│контролем)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53" w:name="Par2137"/>
      <w:bookmarkEnd w:id="53"/>
      <w:r w:rsidRPr="0007777E">
        <w:rPr>
          <w:rFonts w:ascii="Times New Roman" w:hAnsi="Times New Roman"/>
          <w:sz w:val="24"/>
          <w:szCs w:val="24"/>
        </w:rPr>
        <w:t>Таблица 4. Фитотоксичность грунтов, ОДК</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07777E">
        <w:rPr>
          <w:rFonts w:ascii="Times New Roman" w:hAnsi="Times New Roman"/>
          <w:sz w:val="24"/>
          <w:szCs w:val="24"/>
        </w:rPr>
        <w:t>В миллиграммах на килограмм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40"/>
        <w:gridCol w:w="1560"/>
        <w:gridCol w:w="1440"/>
        <w:gridCol w:w="1440"/>
        <w:gridCol w:w="1320"/>
        <w:gridCol w:w="1080"/>
        <w:gridCol w:w="1440"/>
      </w:tblGrid>
      <w:tr w:rsidR="00D012B8" w:rsidRPr="00D012B8" w:rsidTr="0067741A">
        <w:trPr>
          <w:tblCellSpacing w:w="5" w:type="nil"/>
        </w:trPr>
        <w:tc>
          <w:tcPr>
            <w:tcW w:w="14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Cr    </w:t>
            </w:r>
          </w:p>
        </w:tc>
        <w:tc>
          <w:tcPr>
            <w:tcW w:w="15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№i     </w:t>
            </w:r>
          </w:p>
        </w:tc>
        <w:tc>
          <w:tcPr>
            <w:tcW w:w="14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Zn    </w:t>
            </w:r>
          </w:p>
        </w:tc>
        <w:tc>
          <w:tcPr>
            <w:tcW w:w="14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Pb    </w:t>
            </w:r>
          </w:p>
        </w:tc>
        <w:tc>
          <w:tcPr>
            <w:tcW w:w="132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Cu    </w:t>
            </w:r>
          </w:p>
        </w:tc>
        <w:tc>
          <w:tcPr>
            <w:tcW w:w="108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As   </w:t>
            </w:r>
          </w:p>
        </w:tc>
        <w:tc>
          <w:tcPr>
            <w:tcW w:w="144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CL иона  </w:t>
            </w:r>
          </w:p>
        </w:tc>
      </w:tr>
      <w:tr w:rsidR="00D012B8" w:rsidRPr="00D012B8" w:rsidTr="0067741A">
        <w:trPr>
          <w:tblCellSpacing w:w="5" w:type="nil"/>
        </w:trPr>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300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   </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20   </w:t>
            </w:r>
          </w:p>
        </w:tc>
        <w:tc>
          <w:tcPr>
            <w:tcW w:w="14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07777E"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54" w:name="Par2146"/>
      <w:bookmarkEnd w:id="54"/>
      <w:r w:rsidRPr="0007777E">
        <w:rPr>
          <w:rFonts w:ascii="Times New Roman" w:hAnsi="Times New Roman"/>
          <w:sz w:val="24"/>
          <w:szCs w:val="24"/>
        </w:rPr>
        <w:t>Таблица 5. Уровни загрязнения почв, при которых</w:t>
      </w:r>
    </w:p>
    <w:p w:rsidR="00D012B8" w:rsidRPr="0007777E"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07777E">
        <w:rPr>
          <w:rFonts w:ascii="Times New Roman" w:hAnsi="Times New Roman"/>
          <w:sz w:val="24"/>
          <w:szCs w:val="24"/>
        </w:rPr>
        <w:t>подавляется ферментативная активность почв</w:t>
      </w:r>
    </w:p>
    <w:p w:rsidR="00D012B8" w:rsidRPr="0007777E"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07777E"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07777E">
        <w:rPr>
          <w:rFonts w:ascii="Times New Roman" w:hAnsi="Times New Roman"/>
          <w:sz w:val="24"/>
          <w:szCs w:val="24"/>
        </w:rPr>
        <w:t>В миллиграммах на 100 грамм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60"/>
        <w:gridCol w:w="2040"/>
        <w:gridCol w:w="2280"/>
        <w:gridCol w:w="2880"/>
      </w:tblGrid>
      <w:tr w:rsidR="00D012B8" w:rsidRPr="00D012B8" w:rsidTr="0067741A">
        <w:trPr>
          <w:tblCellSpacing w:w="5" w:type="nil"/>
        </w:trPr>
        <w:tc>
          <w:tcPr>
            <w:tcW w:w="216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Ферменты &lt;*&gt;</w:t>
            </w:r>
          </w:p>
        </w:tc>
        <w:tc>
          <w:tcPr>
            <w:tcW w:w="7200" w:type="dxa"/>
            <w:gridSpan w:val="3"/>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Содержание в почве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кадмий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свинец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цинк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Каталаза     </w:t>
            </w: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700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300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Дегидрогеназа</w:t>
            </w: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300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700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Инвертаза    </w:t>
            </w: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&gt;1000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10000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Протеаза     </w:t>
            </w: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50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&gt;1000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 10000        </w:t>
            </w:r>
          </w:p>
        </w:tc>
      </w:tr>
      <w:tr w:rsidR="00D012B8" w:rsidRPr="00D012B8" w:rsidTr="0067741A">
        <w:trPr>
          <w:tblCellSpacing w:w="5" w:type="nil"/>
        </w:trPr>
        <w:tc>
          <w:tcPr>
            <w:tcW w:w="21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Уреаза       </w:t>
            </w:r>
          </w:p>
        </w:tc>
        <w:tc>
          <w:tcPr>
            <w:tcW w:w="20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&gt;100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&gt;1000      </w:t>
            </w:r>
          </w:p>
        </w:tc>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&gt; 10000        </w:t>
            </w:r>
          </w:p>
        </w:tc>
      </w:tr>
      <w:tr w:rsidR="00D012B8" w:rsidRPr="00D012B8" w:rsidTr="0067741A">
        <w:trPr>
          <w:trHeight w:val="400"/>
          <w:tblCellSpacing w:w="5" w:type="nil"/>
        </w:trPr>
        <w:tc>
          <w:tcPr>
            <w:tcW w:w="9360" w:type="dxa"/>
            <w:gridSpan w:val="4"/>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bookmarkStart w:id="55" w:name="Par2165"/>
            <w:bookmarkEnd w:id="55"/>
            <w:r w:rsidRPr="00D012B8">
              <w:rPr>
                <w:rFonts w:ascii="Courier New" w:hAnsi="Courier New" w:cs="Courier New"/>
                <w:sz w:val="20"/>
                <w:szCs w:val="20"/>
              </w:rPr>
              <w:t xml:space="preserve">&lt;*&gt; Ферменты, участвующие в процессах минерализации и синтеза различных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веществ в почвах.                                                        </w:t>
            </w:r>
          </w:p>
        </w:tc>
      </w:tr>
    </w:tbl>
    <w:p w:rsidR="00D012B8" w:rsidRPr="00D012B8" w:rsidRDefault="00D012B8" w:rsidP="00D012B8">
      <w:pPr>
        <w:widowControl w:val="0"/>
        <w:autoSpaceDE w:val="0"/>
        <w:autoSpaceDN w:val="0"/>
        <w:adjustRightInd w:val="0"/>
        <w:spacing w:after="0" w:line="240" w:lineRule="auto"/>
        <w:jc w:val="right"/>
        <w:rPr>
          <w:rFonts w:ascii="Calibri" w:hAnsi="Calibri" w:cs="Calibri"/>
        </w:rPr>
        <w:sectPr w:rsidR="00D012B8" w:rsidRPr="00D012B8" w:rsidSect="0051372D">
          <w:pgSz w:w="11906" w:h="16838"/>
          <w:pgMar w:top="1134" w:right="850" w:bottom="1134" w:left="1701" w:header="708" w:footer="708" w:gutter="0"/>
          <w:cols w:space="708"/>
          <w:docGrid w:linePitch="360"/>
        </w:sectPr>
      </w:pPr>
    </w:p>
    <w:p w:rsidR="00D012B8" w:rsidRPr="002C4069"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56" w:name="Par2169"/>
      <w:bookmarkEnd w:id="56"/>
      <w:r w:rsidRPr="002C4069">
        <w:rPr>
          <w:rFonts w:ascii="Times New Roman" w:hAnsi="Times New Roman"/>
          <w:sz w:val="24"/>
          <w:szCs w:val="24"/>
        </w:rPr>
        <w:lastRenderedPageBreak/>
        <w:t>Таблица 6. Биологические уровни загрязнения почвенного</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покрова для условий произрастания</w:t>
      </w:r>
    </w:p>
    <w:p w:rsidR="00D012B8" w:rsidRPr="002C4069"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2C4069">
        <w:rPr>
          <w:rFonts w:ascii="Times New Roman" w:hAnsi="Times New Roman"/>
          <w:sz w:val="24"/>
          <w:szCs w:val="24"/>
        </w:rPr>
        <w:t>В миллиграммах на килограмм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8"/>
        <w:gridCol w:w="1512"/>
        <w:gridCol w:w="1404"/>
        <w:gridCol w:w="1620"/>
        <w:gridCol w:w="1836"/>
        <w:gridCol w:w="1404"/>
        <w:gridCol w:w="1620"/>
        <w:gridCol w:w="1620"/>
        <w:gridCol w:w="1404"/>
      </w:tblGrid>
      <w:tr w:rsidR="00D012B8" w:rsidRPr="00D012B8" w:rsidTr="0067741A">
        <w:trPr>
          <w:trHeight w:val="360"/>
          <w:tblCellSpacing w:w="5" w:type="nil"/>
        </w:trPr>
        <w:tc>
          <w:tcPr>
            <w:tcW w:w="1728"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Уровень    </w:t>
            </w:r>
          </w:p>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загрязнения  </w:t>
            </w:r>
          </w:p>
        </w:tc>
        <w:tc>
          <w:tcPr>
            <w:tcW w:w="12420" w:type="dxa"/>
            <w:gridSpan w:val="8"/>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Содержание элемента мг/кг                                         </w:t>
            </w:r>
          </w:p>
        </w:tc>
      </w:tr>
      <w:tr w:rsidR="00D012B8" w:rsidRPr="00D012B8" w:rsidTr="0067741A">
        <w:trPr>
          <w:trHeight w:val="360"/>
          <w:tblCellSpacing w:w="5" w:type="nil"/>
        </w:trPr>
        <w:tc>
          <w:tcPr>
            <w:tcW w:w="1728"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мышьяк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ртуть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свинец    </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цинк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кадмий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медь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никель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хром    </w:t>
            </w:r>
          </w:p>
        </w:tc>
      </w:tr>
      <w:tr w:rsidR="00D012B8" w:rsidRPr="00D012B8" w:rsidTr="0067741A">
        <w:trPr>
          <w:tblCellSpacing w:w="5" w:type="nil"/>
        </w:trPr>
        <w:tc>
          <w:tcPr>
            <w:tcW w:w="14148" w:type="dxa"/>
            <w:gridSpan w:val="9"/>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bookmarkStart w:id="57" w:name="Par2179"/>
            <w:bookmarkEnd w:id="57"/>
            <w:r w:rsidRPr="00D012B8">
              <w:rPr>
                <w:rFonts w:ascii="Courier New" w:hAnsi="Courier New" w:cs="Courier New"/>
                <w:sz w:val="18"/>
                <w:szCs w:val="18"/>
              </w:rPr>
              <w:t xml:space="preserve">                                     В песчаных и супесчаных почвах (валовые формы)                                      </w:t>
            </w:r>
          </w:p>
        </w:tc>
      </w:tr>
      <w:tr w:rsidR="00D012B8" w:rsidRPr="00D012B8" w:rsidTr="0067741A">
        <w:trPr>
          <w:trHeight w:val="360"/>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Нормальн.  </w:t>
            </w:r>
          </w:p>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&lt;*&gt;</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1,0 - 2,0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1,0 - 2,1</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16,0 - 32,0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27,1 - 55,0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0,26 - 0,5</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16,1 - 33,0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10,1 - 20,0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50,0 - 100</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Средний &lt;*&gt;</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2,1 - 4,0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2,2 - 4,2</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32,1 - 64,0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55,1 - 110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0,6 - 1,0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33,1 - 165</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20,0 - 100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101 - 500</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Высокий &lt;*&gt;</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4,1  - 6,0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4,3 - 6,2</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64,1 - 96</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110,1 - 165</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1,1 - 1,5</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165,1 - 330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100,1 - 200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501 - 1000</w:t>
            </w:r>
          </w:p>
        </w:tc>
      </w:tr>
      <w:tr w:rsidR="00D012B8" w:rsidRPr="00D012B8" w:rsidTr="0067741A">
        <w:trPr>
          <w:trHeight w:val="360"/>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Оч. высок. </w:t>
            </w:r>
          </w:p>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&lt;*&gt;</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&gt;6,2</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&gt;96,0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&gt;165</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&gt;1,5</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&gt;200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&gt;1000</w:t>
            </w:r>
          </w:p>
        </w:tc>
      </w:tr>
      <w:tr w:rsidR="00D012B8" w:rsidRPr="00D012B8" w:rsidTr="0067741A">
        <w:trPr>
          <w:tblCellSpacing w:w="5" w:type="nil"/>
        </w:trPr>
        <w:tc>
          <w:tcPr>
            <w:tcW w:w="14148" w:type="dxa"/>
            <w:gridSpan w:val="9"/>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bookmarkStart w:id="58" w:name="Par2191"/>
            <w:bookmarkEnd w:id="58"/>
            <w:r w:rsidRPr="00D012B8">
              <w:rPr>
                <w:rFonts w:ascii="Courier New" w:hAnsi="Courier New" w:cs="Courier New"/>
                <w:sz w:val="18"/>
                <w:szCs w:val="18"/>
              </w:rPr>
              <w:t xml:space="preserve">                              В суглинистых и глинистых почвах рН менее 5,5 (валовые формы)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Нормальн.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2,5 - 5,0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32 - 65</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55 - 100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0,5 - 1,0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33 - 66</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20 - 40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Средний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5,1 - 10,0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66 - 130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111 - 220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1,1 - 2,0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67 - 330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41 - 200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Высокий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10,1 - 15,0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131 - 195</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221 - 330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2,1 - 3,0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331 - 660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201 - 400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Оч. высокий</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&gt;15</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&gt;195</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&gt;330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&gt;660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1124" w:type="dxa"/>
            <w:gridSpan w:val="7"/>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bookmarkStart w:id="59" w:name="Par2201"/>
            <w:bookmarkEnd w:id="59"/>
            <w:r w:rsidRPr="00D012B8">
              <w:rPr>
                <w:rFonts w:ascii="Courier New" w:hAnsi="Courier New" w:cs="Courier New"/>
                <w:sz w:val="18"/>
                <w:szCs w:val="18"/>
              </w:rPr>
              <w:t xml:space="preserve">                В суглинистых и глинистых почвах, рН более 5,5 (валовые формы)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Нормальн.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5 - 10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65 - 130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110 - 220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1,0 - 2,0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66 - 132</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40 - 80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Средний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11 - 20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131 - 260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221 - 400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2,1 - 4,0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133 - 660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81 - 400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Высокий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21 - 30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261 - 390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401 - 660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4,1 - 6,0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661 - 1320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401 - 800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Оч. высокий</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&gt;390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&gt;660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&gt;1320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&gt;800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r>
      <w:tr w:rsidR="00D012B8" w:rsidRPr="00D012B8" w:rsidTr="0067741A">
        <w:trPr>
          <w:tblCellSpacing w:w="5" w:type="nil"/>
        </w:trPr>
        <w:tc>
          <w:tcPr>
            <w:tcW w:w="14148" w:type="dxa"/>
            <w:gridSpan w:val="9"/>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outlineLvl w:val="4"/>
              <w:rPr>
                <w:rFonts w:ascii="Courier New" w:hAnsi="Courier New" w:cs="Courier New"/>
                <w:sz w:val="18"/>
                <w:szCs w:val="18"/>
              </w:rPr>
            </w:pPr>
            <w:bookmarkStart w:id="60" w:name="Par2211"/>
            <w:bookmarkEnd w:id="60"/>
            <w:r w:rsidRPr="00D012B8">
              <w:rPr>
                <w:rFonts w:ascii="Courier New" w:hAnsi="Courier New" w:cs="Courier New"/>
                <w:sz w:val="18"/>
                <w:szCs w:val="18"/>
              </w:rPr>
              <w:t xml:space="preserve">                                                     Подвижные формы                                                     </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Нормальн.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3,0 - 6,0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10,0 - 23,0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1,5 - 3,0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2,0 - 4,0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3,0 - 6,0</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Средний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6,1 - 12,0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24,0 - 46,0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3,1 - 15,0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4,1 - 20,0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6,1 - 30,0</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Высокий    </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12,1 - 18,0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47,0 - 69,0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15,1 - 30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20,1 - 40,0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31,0 - 60,0</w:t>
            </w:r>
          </w:p>
        </w:tc>
      </w:tr>
      <w:tr w:rsidR="00D012B8" w:rsidRPr="00D012B8" w:rsidTr="0067741A">
        <w:trPr>
          <w:tblCellSpacing w:w="5" w:type="nil"/>
        </w:trPr>
        <w:tc>
          <w:tcPr>
            <w:tcW w:w="1728"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Оч. высокий</w:t>
            </w:r>
          </w:p>
        </w:tc>
        <w:tc>
          <w:tcPr>
            <w:tcW w:w="1512"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&gt;18,0</w:t>
            </w:r>
          </w:p>
        </w:tc>
        <w:tc>
          <w:tcPr>
            <w:tcW w:w="1836"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&gt;69</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&gt;30,0</w:t>
            </w:r>
          </w:p>
        </w:tc>
        <w:tc>
          <w:tcPr>
            <w:tcW w:w="16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&gt;40,0</w:t>
            </w:r>
          </w:p>
        </w:tc>
        <w:tc>
          <w:tcPr>
            <w:tcW w:w="1404"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      &gt;60,0</w:t>
            </w:r>
          </w:p>
        </w:tc>
      </w:tr>
      <w:tr w:rsidR="00D012B8" w:rsidRPr="00D012B8" w:rsidTr="0067741A">
        <w:trPr>
          <w:trHeight w:val="360"/>
          <w:tblCellSpacing w:w="5" w:type="nil"/>
        </w:trPr>
        <w:tc>
          <w:tcPr>
            <w:tcW w:w="14148" w:type="dxa"/>
            <w:gridSpan w:val="9"/>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bookmarkStart w:id="61" w:name="Par2221"/>
            <w:bookmarkEnd w:id="61"/>
            <w:r w:rsidRPr="00D012B8">
              <w:rPr>
                <w:rFonts w:ascii="Courier New" w:hAnsi="Courier New" w:cs="Courier New"/>
                <w:sz w:val="18"/>
                <w:szCs w:val="18"/>
              </w:rPr>
              <w:t xml:space="preserve">   &lt;*&gt; Нормальный уровень - нормальное развитие растения, Средний -  уменьшение  урожайности  семян,  поражение  корневой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18"/>
                <w:szCs w:val="18"/>
              </w:rPr>
            </w:pPr>
            <w:r w:rsidRPr="00D012B8">
              <w:rPr>
                <w:rFonts w:ascii="Courier New" w:hAnsi="Courier New" w:cs="Courier New"/>
                <w:sz w:val="18"/>
                <w:szCs w:val="18"/>
              </w:rPr>
              <w:t xml:space="preserve">системы, Высокий - изменения морфологии растения, Очень высокий - гибель растения.                                       </w:t>
            </w:r>
          </w:p>
        </w:tc>
      </w:tr>
    </w:tbl>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62" w:name="Par2225"/>
      <w:bookmarkEnd w:id="62"/>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p>
    <w:p w:rsidR="00EB341B" w:rsidRDefault="00EB341B" w:rsidP="00D012B8">
      <w:pPr>
        <w:widowControl w:val="0"/>
        <w:autoSpaceDE w:val="0"/>
        <w:autoSpaceDN w:val="0"/>
        <w:adjustRightInd w:val="0"/>
        <w:spacing w:after="0" w:line="240" w:lineRule="auto"/>
        <w:jc w:val="center"/>
        <w:outlineLvl w:val="3"/>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r w:rsidRPr="002C4069">
        <w:rPr>
          <w:rFonts w:ascii="Times New Roman" w:hAnsi="Times New Roman"/>
          <w:sz w:val="24"/>
          <w:szCs w:val="24"/>
        </w:rPr>
        <w:lastRenderedPageBreak/>
        <w:t>Таблица 7. Типы конструкций урбоконструктоземов</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для создания спортивных газонов</w:t>
      </w:r>
    </w:p>
    <w:p w:rsidR="00D012B8" w:rsidRPr="002C4069"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2C4069">
        <w:rPr>
          <w:rFonts w:ascii="Times New Roman" w:hAnsi="Times New Roman"/>
          <w:sz w:val="24"/>
          <w:szCs w:val="24"/>
        </w:rPr>
        <w:t>В сантиметрах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2520"/>
        <w:gridCol w:w="2640"/>
        <w:gridCol w:w="2280"/>
        <w:gridCol w:w="2520"/>
      </w:tblGrid>
      <w:tr w:rsidR="00D012B8" w:rsidRPr="00D012B8" w:rsidTr="0067741A">
        <w:trPr>
          <w:tblCellSpacing w:w="5" w:type="nil"/>
        </w:trPr>
        <w:tc>
          <w:tcPr>
            <w:tcW w:w="2880" w:type="dxa"/>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Тип коренной породы  </w:t>
            </w:r>
          </w:p>
        </w:tc>
        <w:tc>
          <w:tcPr>
            <w:tcW w:w="9960" w:type="dxa"/>
            <w:gridSpan w:val="4"/>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Глубина по профилю, см                            </w:t>
            </w:r>
          </w:p>
        </w:tc>
      </w:tr>
      <w:tr w:rsidR="00D012B8" w:rsidRPr="00D012B8" w:rsidTr="0067741A">
        <w:trPr>
          <w:tblCellSpacing w:w="5" w:type="nil"/>
        </w:trPr>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0 - 15       </w:t>
            </w:r>
          </w:p>
        </w:tc>
        <w:tc>
          <w:tcPr>
            <w:tcW w:w="26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16 - 30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31 - 45     </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46 - 60      </w:t>
            </w:r>
          </w:p>
        </w:tc>
      </w:tr>
      <w:tr w:rsidR="00D012B8" w:rsidRPr="00D012B8" w:rsidTr="0067741A">
        <w:trPr>
          <w:tblCellSpacing w:w="5" w:type="nil"/>
        </w:trPr>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Среднесуглинистые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 средней фильтрацией</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Гумуссированный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слой               </w:t>
            </w:r>
          </w:p>
        </w:tc>
        <w:tc>
          <w:tcPr>
            <w:tcW w:w="26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порода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среднесуглинистая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порода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среднесуглинистая</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порода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среднесуглинистая  </w:t>
            </w:r>
          </w:p>
        </w:tc>
      </w:tr>
      <w:tr w:rsidR="00D012B8" w:rsidRPr="00D012B8" w:rsidTr="0067741A">
        <w:trPr>
          <w:tblCellSpacing w:w="5" w:type="nil"/>
        </w:trPr>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Песчаные     хорошо</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фильтрующие грунты    </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Гумуссированный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слой               </w:t>
            </w:r>
          </w:p>
        </w:tc>
        <w:tc>
          <w:tcPr>
            <w:tcW w:w="26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Среднесуглинистый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почвообразующий слой</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порода песчаная  </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порода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песчаная           </w:t>
            </w:r>
          </w:p>
        </w:tc>
      </w:tr>
      <w:tr w:rsidR="00D012B8" w:rsidRPr="00D012B8" w:rsidTr="0067741A">
        <w:trPr>
          <w:tblCellSpacing w:w="5" w:type="nil"/>
        </w:trPr>
        <w:tc>
          <w:tcPr>
            <w:tcW w:w="28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Тяжелосуглинистые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плохо      фильтрующие</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грунты                </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Гумуссированный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слой               </w:t>
            </w:r>
          </w:p>
        </w:tc>
        <w:tc>
          <w:tcPr>
            <w:tcW w:w="264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Среднесуглинистый</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почвообраз. слой    </w:t>
            </w:r>
          </w:p>
        </w:tc>
        <w:tc>
          <w:tcPr>
            <w:tcW w:w="22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Дренирующий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слой из  щебня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песка            </w:t>
            </w:r>
          </w:p>
        </w:tc>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Коренная  порода</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тяжелосуглинистая  </w:t>
            </w:r>
          </w:p>
        </w:tc>
      </w:tr>
    </w:tbl>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2C4069" w:rsidRDefault="00D012B8" w:rsidP="00D012B8">
      <w:pPr>
        <w:widowControl w:val="0"/>
        <w:autoSpaceDE w:val="0"/>
        <w:autoSpaceDN w:val="0"/>
        <w:adjustRightInd w:val="0"/>
        <w:spacing w:after="0" w:line="240" w:lineRule="auto"/>
        <w:jc w:val="center"/>
        <w:outlineLvl w:val="3"/>
        <w:rPr>
          <w:rFonts w:ascii="Times New Roman" w:hAnsi="Times New Roman"/>
          <w:sz w:val="24"/>
          <w:szCs w:val="24"/>
        </w:rPr>
      </w:pPr>
      <w:bookmarkStart w:id="63" w:name="Par2246"/>
      <w:bookmarkEnd w:id="63"/>
      <w:r w:rsidRPr="002C4069">
        <w:rPr>
          <w:rFonts w:ascii="Times New Roman" w:hAnsi="Times New Roman"/>
          <w:sz w:val="24"/>
          <w:szCs w:val="24"/>
        </w:rPr>
        <w:t>Таблица 8. Допустимые концентрации тяжелых металлов</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и мышьяка в почвах населенного пункта</w:t>
      </w:r>
    </w:p>
    <w:p w:rsidR="00D012B8" w:rsidRPr="002C4069" w:rsidRDefault="00D012B8" w:rsidP="00D012B8">
      <w:pPr>
        <w:widowControl w:val="0"/>
        <w:autoSpaceDE w:val="0"/>
        <w:autoSpaceDN w:val="0"/>
        <w:adjustRightInd w:val="0"/>
        <w:spacing w:after="0" w:line="240" w:lineRule="auto"/>
        <w:jc w:val="both"/>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2C4069">
        <w:rPr>
          <w:rFonts w:ascii="Times New Roman" w:hAnsi="Times New Roman"/>
          <w:sz w:val="24"/>
          <w:szCs w:val="24"/>
        </w:rPr>
        <w:t>В миллиграммах на килограмм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960"/>
        <w:gridCol w:w="1200"/>
        <w:gridCol w:w="1080"/>
        <w:gridCol w:w="1080"/>
        <w:gridCol w:w="1560"/>
        <w:gridCol w:w="1320"/>
      </w:tblGrid>
      <w:tr w:rsidR="00D012B8" w:rsidRPr="00D012B8" w:rsidTr="0067741A">
        <w:trPr>
          <w:trHeight w:val="400"/>
          <w:tblCellSpacing w:w="5" w:type="nil"/>
        </w:trPr>
        <w:tc>
          <w:tcPr>
            <w:tcW w:w="2520" w:type="dxa"/>
            <w:vMerge w:val="restart"/>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Уровни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концентрации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тяжелых металлов и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мышьяка      </w:t>
            </w:r>
          </w:p>
        </w:tc>
        <w:tc>
          <w:tcPr>
            <w:tcW w:w="7200" w:type="dxa"/>
            <w:gridSpan w:val="6"/>
            <w:tcBorders>
              <w:top w:val="single" w:sz="8" w:space="0" w:color="auto"/>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Содержание                     </w:t>
            </w:r>
          </w:p>
        </w:tc>
      </w:tr>
      <w:tr w:rsidR="00D012B8" w:rsidRPr="00D012B8" w:rsidTr="0067741A">
        <w:trPr>
          <w:trHeight w:val="400"/>
          <w:tblCellSpacing w:w="5" w:type="nil"/>
        </w:trPr>
        <w:tc>
          <w:tcPr>
            <w:tcW w:w="252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3240" w:type="dxa"/>
            <w:gridSpan w:val="3"/>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 класс опасности   </w:t>
            </w:r>
          </w:p>
        </w:tc>
        <w:tc>
          <w:tcPr>
            <w:tcW w:w="3960" w:type="dxa"/>
            <w:gridSpan w:val="3"/>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 класс опасности     </w:t>
            </w:r>
          </w:p>
        </w:tc>
      </w:tr>
      <w:tr w:rsidR="00D012B8" w:rsidRPr="00D012B8" w:rsidTr="0067741A">
        <w:trPr>
          <w:trHeight w:val="600"/>
          <w:tblCellSpacing w:w="5" w:type="nil"/>
        </w:trPr>
        <w:tc>
          <w:tcPr>
            <w:tcW w:w="2520" w:type="dxa"/>
            <w:vMerge/>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jc w:val="right"/>
              <w:rPr>
                <w:rFonts w:ascii="Calibri" w:hAnsi="Calibri" w:cs="Calibri"/>
              </w:rPr>
            </w:pPr>
          </w:p>
        </w:tc>
        <w:tc>
          <w:tcPr>
            <w:tcW w:w="9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никель</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медь  </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цинк  </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свинец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кадмий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мышьяк  </w:t>
            </w:r>
          </w:p>
        </w:tc>
      </w:tr>
      <w:tr w:rsidR="00D012B8" w:rsidRPr="00D012B8" w:rsidTr="0067741A">
        <w:trPr>
          <w:trHeight w:val="800"/>
          <w:tblCellSpacing w:w="5" w:type="nil"/>
        </w:trPr>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Фоновое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содержание        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песчаных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супесчаных почвах  </w:t>
            </w:r>
          </w:p>
        </w:tc>
        <w:tc>
          <w:tcPr>
            <w:tcW w:w="9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5 - 10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ср. 6 </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5 - 12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8  </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25 - 30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28</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4 - 9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6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0,01 - 0,1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0,05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0,9 - 1,7</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1,5 </w:t>
            </w:r>
          </w:p>
        </w:tc>
      </w:tr>
      <w:tr w:rsidR="00D012B8" w:rsidRPr="00D012B8" w:rsidTr="0067741A">
        <w:trPr>
          <w:trHeight w:val="800"/>
          <w:tblCellSpacing w:w="5" w:type="nil"/>
        </w:trPr>
        <w:tc>
          <w:tcPr>
            <w:tcW w:w="25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Фоновое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содержание        в</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суглинистых       и</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глинистых почвах   </w:t>
            </w:r>
          </w:p>
        </w:tc>
        <w:tc>
          <w:tcPr>
            <w:tcW w:w="9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15 -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25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ср. 20</w:t>
            </w:r>
          </w:p>
        </w:tc>
        <w:tc>
          <w:tcPr>
            <w:tcW w:w="120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12 - 30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20 </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30 - 60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45</w:t>
            </w:r>
          </w:p>
        </w:tc>
        <w:tc>
          <w:tcPr>
            <w:tcW w:w="108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12 - 30</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ср. 20 </w:t>
            </w:r>
          </w:p>
        </w:tc>
        <w:tc>
          <w:tcPr>
            <w:tcW w:w="156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0,09 - 0,3 </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0,22  </w:t>
            </w:r>
          </w:p>
        </w:tc>
        <w:tc>
          <w:tcPr>
            <w:tcW w:w="1320" w:type="dxa"/>
            <w:tcBorders>
              <w:left w:val="single" w:sz="8" w:space="0" w:color="auto"/>
              <w:bottom w:val="single" w:sz="8" w:space="0" w:color="auto"/>
              <w:right w:val="single" w:sz="8" w:space="0" w:color="auto"/>
            </w:tcBorders>
          </w:tcPr>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1,2 - 3,2</w:t>
            </w:r>
          </w:p>
          <w:p w:rsidR="00D012B8" w:rsidRPr="00D012B8" w:rsidRDefault="00D012B8" w:rsidP="00D012B8">
            <w:pPr>
              <w:widowControl w:val="0"/>
              <w:autoSpaceDE w:val="0"/>
              <w:autoSpaceDN w:val="0"/>
              <w:adjustRightInd w:val="0"/>
              <w:spacing w:after="0" w:line="240" w:lineRule="auto"/>
              <w:rPr>
                <w:rFonts w:ascii="Courier New" w:hAnsi="Courier New" w:cs="Courier New"/>
                <w:sz w:val="20"/>
                <w:szCs w:val="20"/>
              </w:rPr>
            </w:pPr>
            <w:r w:rsidRPr="00D012B8">
              <w:rPr>
                <w:rFonts w:ascii="Courier New" w:hAnsi="Courier New" w:cs="Courier New"/>
                <w:sz w:val="20"/>
                <w:szCs w:val="20"/>
              </w:rPr>
              <w:t xml:space="preserve"> ср. 2,2 </w:t>
            </w:r>
          </w:p>
        </w:tc>
      </w:tr>
    </w:tbl>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center"/>
        <w:rPr>
          <w:rFonts w:ascii="Calibri" w:hAnsi="Calibri" w:cs="Calibri"/>
        </w:rPr>
        <w:sectPr w:rsidR="00D012B8" w:rsidRPr="00D012B8">
          <w:pgSz w:w="16838" w:h="11905" w:orient="landscape"/>
          <w:pgMar w:top="1701" w:right="1134" w:bottom="850" w:left="1134" w:header="720" w:footer="720" w:gutter="0"/>
          <w:cols w:space="720"/>
          <w:noEndnote/>
        </w:sectPr>
      </w:pPr>
      <w:bookmarkStart w:id="64" w:name="Par2274"/>
      <w:bookmarkEnd w:id="64"/>
      <w:r w:rsidRPr="00D012B8">
        <w:rPr>
          <w:rFonts w:ascii="Calibri" w:hAnsi="Calibri" w:cs="Calibri"/>
        </w:rPr>
        <w:t xml:space="preserve"> </w:t>
      </w:r>
    </w:p>
    <w:p w:rsidR="00D012B8" w:rsidRPr="002C4069" w:rsidRDefault="00D012B8" w:rsidP="002C4069">
      <w:pPr>
        <w:widowControl w:val="0"/>
        <w:autoSpaceDE w:val="0"/>
        <w:autoSpaceDN w:val="0"/>
        <w:adjustRightInd w:val="0"/>
        <w:spacing w:after="0" w:line="240" w:lineRule="auto"/>
        <w:ind w:left="4956" w:firstLine="708"/>
        <w:outlineLvl w:val="1"/>
        <w:rPr>
          <w:rFonts w:ascii="Times New Roman" w:hAnsi="Times New Roman"/>
          <w:sz w:val="24"/>
          <w:szCs w:val="24"/>
        </w:rPr>
      </w:pPr>
      <w:r w:rsidRPr="002C4069">
        <w:rPr>
          <w:rFonts w:ascii="Times New Roman" w:hAnsi="Times New Roman"/>
          <w:sz w:val="24"/>
          <w:szCs w:val="24"/>
        </w:rPr>
        <w:lastRenderedPageBreak/>
        <w:t>Приложение № 5</w:t>
      </w:r>
    </w:p>
    <w:p w:rsidR="00D012B8" w:rsidRPr="002C4069" w:rsidRDefault="002C4069" w:rsidP="002C4069">
      <w:pPr>
        <w:widowControl w:val="0"/>
        <w:autoSpaceDE w:val="0"/>
        <w:autoSpaceDN w:val="0"/>
        <w:adjustRightInd w:val="0"/>
        <w:spacing w:after="0" w:line="240" w:lineRule="auto"/>
        <w:ind w:left="5664"/>
        <w:rPr>
          <w:rFonts w:ascii="Times New Roman" w:hAnsi="Times New Roman"/>
          <w:sz w:val="24"/>
          <w:szCs w:val="24"/>
        </w:rPr>
      </w:pPr>
      <w:r w:rsidRPr="00151483">
        <w:rPr>
          <w:rFonts w:ascii="Times New Roman" w:hAnsi="Times New Roman"/>
          <w:sz w:val="24"/>
          <w:szCs w:val="24"/>
        </w:rPr>
        <w:t>к Правилам благоустройства</w:t>
      </w:r>
      <w:r>
        <w:rPr>
          <w:rFonts w:ascii="Times New Roman" w:hAnsi="Times New Roman"/>
          <w:sz w:val="24"/>
          <w:szCs w:val="24"/>
        </w:rPr>
        <w:br/>
      </w:r>
      <w:r w:rsidRPr="00151483">
        <w:rPr>
          <w:rFonts w:ascii="Times New Roman" w:hAnsi="Times New Roman"/>
          <w:sz w:val="24"/>
          <w:szCs w:val="24"/>
        </w:rPr>
        <w:t>муниципального образования</w:t>
      </w:r>
      <w:r>
        <w:rPr>
          <w:rFonts w:ascii="Times New Roman" w:hAnsi="Times New Roman"/>
          <w:sz w:val="24"/>
          <w:szCs w:val="24"/>
        </w:rPr>
        <w:br/>
      </w:r>
      <w:r w:rsidRPr="00151483">
        <w:rPr>
          <w:rFonts w:ascii="Times New Roman" w:hAnsi="Times New Roman"/>
          <w:sz w:val="24"/>
          <w:szCs w:val="24"/>
        </w:rPr>
        <w:t>городской округ Евпатория</w:t>
      </w:r>
      <w:r>
        <w:rPr>
          <w:rFonts w:ascii="Times New Roman" w:hAnsi="Times New Roman"/>
          <w:sz w:val="24"/>
          <w:szCs w:val="24"/>
        </w:rPr>
        <w:br/>
      </w:r>
      <w:r w:rsidRPr="00151483">
        <w:rPr>
          <w:rFonts w:ascii="Times New Roman" w:hAnsi="Times New Roman"/>
          <w:sz w:val="24"/>
          <w:szCs w:val="24"/>
        </w:rPr>
        <w:t>Республики Крым</w:t>
      </w:r>
    </w:p>
    <w:p w:rsidR="002C4069" w:rsidRDefault="002C4069" w:rsidP="00D012B8">
      <w:pPr>
        <w:widowControl w:val="0"/>
        <w:autoSpaceDE w:val="0"/>
        <w:autoSpaceDN w:val="0"/>
        <w:adjustRightInd w:val="0"/>
        <w:spacing w:after="0" w:line="240" w:lineRule="auto"/>
        <w:jc w:val="center"/>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ПРИЕМЫ</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БЛАГОУСТРОЙСТВА НА ТЕРРИТОРИЯХ РЕКРЕАЦИОННОГО НАЗНАЧЕНИЯ</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r w:rsidRPr="002C4069">
        <w:rPr>
          <w:rFonts w:ascii="Times New Roman" w:hAnsi="Times New Roman"/>
          <w:sz w:val="24"/>
          <w:szCs w:val="24"/>
        </w:rPr>
        <w:t>Таблица 1. Организация аллей и дорог парка, лесопарка</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и других крупных объектов рекреации</w:t>
      </w:r>
    </w:p>
    <w:p w:rsidR="00D012B8" w:rsidRPr="002C4069" w:rsidRDefault="00D012B8" w:rsidP="00D012B8">
      <w:pPr>
        <w:widowControl w:val="0"/>
        <w:autoSpaceDE w:val="0"/>
        <w:autoSpaceDN w:val="0"/>
        <w:adjustRightInd w:val="0"/>
        <w:spacing w:after="0" w:line="240" w:lineRule="auto"/>
        <w:jc w:val="both"/>
        <w:rPr>
          <w:rFonts w:ascii="Calibri" w:hAnsi="Calibri" w:cs="Calibri"/>
          <w:sz w:val="24"/>
          <w:szCs w:val="24"/>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Типы аллей │  Ширина  │     Назначение     │      Рекомендации по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 дорог   │   (м)    │                    │      благоустройству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Основные  │   6 - 9  │      Интенсивное   │     Допускаются     зеленые│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│пешеходные  │          │пешеходное  движение│разделительные        полосы│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│аллеи и     │          │(более  300  ч/час).│шириной порядка 2  м,  через│</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│дороги *    │          │Допускается   проезд│каждые 25 - 30 м -  проходы.│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│внутрипаркового     │Если   аллея    на    берегу│</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│транспорта.         │водоема,    ее    поперечный│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│Соединяет           │профиль может быть  решен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│функциональные  зоны│разных   уровнях,    которые│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   участки    между│связаны  откосами,  стенками│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│собой, те и другие с│и   лестницами.    Покрытие:│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│основными входами.  │твердое             (плитка,│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│асфальтобетон)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│обрамлением         бортовым│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│камнем.  Обрезка  ветвей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│высоту 2,5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Второсте-  │ 3 - 4,5  │      Интенсивное   │     Трассируются         по│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│пенные аллеи│          │пешеходное  движение│живописным   местам,   могут│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 дороги *  │          │(до   300    ч/час).│иметь          криволинейные│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│Допускается   проезд│очертания. Покрытие: твердое│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│эксплуатационного   │(плитка,     асфальтобетон),│</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│транспорта.         │щебеночное,     обработанное│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│Соединяют           │вяжущими. Обрезка ветвей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│второстепенные входы│высоту 2,0 - 2,5 м.  Садовый│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  парковые  объекты│борт, бордюры  из  цветов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│между собой.        │трав,   водоотводные   лотки│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│или др.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Дополни-  │1,5 - 2,5 │      Пешеходное    │     Свободная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│тельные     │          │движение       малой│трассировка, каждый  поворот│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│пешеходные  │          │интенсивности.      │оправдан   и    зафиксирован│</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│дороги      │          │Проезд транспорта не│объектом,       сооружением,│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│допускается.        │группой    или    одиночными│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│Подводят к отдельным│насаждениями.     Продольный│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│парковым            │уклон     допускается     80│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│сооружениям.        │промилле.  Покрытие: плитка,│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│грунтовое улучшенное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Тропы     │0,75 - 1,0│     Дополнительная │     Трассируется         по│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│прогулочная  сеть  с│крутым склонам, через  чаши,│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│естественным        │овраги, ручьи.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│характером          │      Покрытие: грунтовое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│ландшафта.          │естественное.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Велосипед-│  1,5 -   │     Велосипедные   │     Трассирование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│ные дорожки │   2,25   │прогулки            │замкнутое        (кольцевое,│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          │                    │петельное,    восьмерочное).│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│Рекомендуется          пункт│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│техобслуживания.    Покрытие│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│твердое. Обрезка  ветвей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│высоту 2,5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│Дороги для  │4,0 - 6,0 │     Прогулки       │     Наибольшие   продольные│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│конной езды │          │верхом, в  экипажах,│уклоны до 60 промилле.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│санях.   Допускается│     Обрезка    ветвей    на│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│проезд              │высоту 4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│эксплуатационного   │     Покрытие:     грунтовое│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│транспорта.         │улучшенное.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Автомо-   │4,5 - 7,0 │     Автомобильные  │     Трассируется         по│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│бильная     │          │прогулки  и   проезд│периферии    лесопарка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│дорога      │          │внутрипаркового     │стороне    от     пешеходных│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│(парквей)   │          │транспорта.         │коммуникаций.     Наибольший│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Допускается    │продольный      уклон     70│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│проезд              │промилле,  макс.  скорость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│эксплуатационного   │40      км/час.      Радиусы│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│транспорта          │закруглений - не менее 15 м.│</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│Покрытие:     асфальтобетон,│</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│щебеночное,       гравийное,│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│обработка          вяжущими,│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│бордюрный камень.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Примечания:  1.  В  ширину   пешеходных    аллей    включаются    зоны│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│пешеходного  движения,  разграничительные  зеленые  полосы,  водоотводные│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│лотки и площадки  для  установки  скамеек.  Устройство  разграничительных│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│зеленых полос необходимо при ширине более 6 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2. На типах  аллей  и  дорог,  помеченных   знаком  "*",   допускается│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│катание  на  роликовых  досках,  коньках,  самокатах,  помимо  специально│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│оборудованных территорий.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3. Автомобильные   дороги   следует  предусматривать  в  лесопарках  с│</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│размером территории более 100 га.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65" w:name="Par2373"/>
      <w:bookmarkEnd w:id="65"/>
      <w:r w:rsidRPr="002C4069">
        <w:rPr>
          <w:rFonts w:ascii="Times New Roman" w:hAnsi="Times New Roman"/>
          <w:sz w:val="24"/>
          <w:szCs w:val="24"/>
        </w:rPr>
        <w:t>Таблица 2. Организация площадок городского парка</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right"/>
        <w:rPr>
          <w:rFonts w:ascii="Times New Roman" w:hAnsi="Times New Roman"/>
          <w:sz w:val="24"/>
          <w:szCs w:val="24"/>
        </w:rPr>
      </w:pPr>
      <w:r w:rsidRPr="002C4069">
        <w:rPr>
          <w:rFonts w:ascii="Times New Roman" w:hAnsi="Times New Roman"/>
          <w:sz w:val="24"/>
          <w:szCs w:val="24"/>
        </w:rPr>
        <w:t>В кв. метрах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Парковые  │   Назначение    │      Элементы      │  Размеры  │Мин.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площади и │                 │  благоустройства   │           │норма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площадки  │                 │                    │           │на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│посети-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           │теля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│Основные   │Центры парковой  │Бассейны, фонтаны,  │С учетом   │   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│площадки   │планировки,      │скульптура,         │пропускной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│размещаются на   │партерная зелень,   │способности│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│пересечении      │цветники, парадное  │отходящих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│аллей, у входной │и декоративное      │от входа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│части парка,     │освещение.          │аллей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│перед            │Покрытие: плиточное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│сооружениями     │мощение, бортовой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│камень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│Площади    │Проведение       │Осветительное       │1200 - 5000│1,0 - 2,5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│массовых   │концертов,       │оборудование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│мероприятий│праздников,      │(фонари,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│большие размеры. │прожекторы).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│Формируется в    │Посадки - по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│виде лугового    │периметру.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│пространства или │Покрытие: газонное,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│площади          │твердое (плитка),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│регулярного      │комбинированное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│очертания. Связь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 главной аллее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Площадки │   В различных   │   Везде:           │ 20 - 200  │  5 - 20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│отдыха,    │частях парка.    │освещение, беседки,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│лужайки    │   Виды площадок:│перголы, трельяжи,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регулярной  │скамьи, урны.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│планировки с     │Декоративное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│регулярным       │оформление в центре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│озеленением;     │(цветник, фонтан,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регулярн.   │скульптура, вазон).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│планировки с     │Покрытие: мощение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│обрамлением      │плиткой, бортовой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│свободными       │камень, бордюры из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│группами         │цветов и трав.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│растений;        │На площадках-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свободной   │лужайках - газон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│планировки с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│обрамлением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│свободными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│группами растений│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Танцева- │   Размещаются   │   Освещение,       │ 150 - 500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│льные      │рядом с главными │ограждение, скамьи,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│площадки,  │или              │урны.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│сооружения │второстепенными  │   Покрытие: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│аллеями          │специальное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Игровые │   Малоподвижные │   Игровое,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│площадки   │индивидуальные,  │физкультурно-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│для детей: │подвижные        │оздоровительное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до 3 лет │коллективные     │оборудование,       │ 10 - 100  │   3,0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│- 4 - 6 лет│игры. Размещение │освещение, скамьи,  │ 120 - 300 │   5,0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│- 7 - 14   │вдоль            │урны.               │500 - 2000 │   10,0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│лет        │второстепенных   │   Покрытие: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│аллей            │песчаное, фунтовое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├───────────┼─────────────────┤улучшенное, газон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Игровые │   Подвижные     │                    │1200 - 1700│   15,0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│комплексы  │коллективные игры│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│для детей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│до 14 лет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Спортив-│   Различные     │   Специальное      │150 - 7000 │   10,0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│но-игровые │подвижные игры и │оборудование 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│для детей и│развлечения, в   │благоустройство,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│подростков │т.ч. велодромы,  │рассчитанное на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│10 - 17    │скалодромы,      │конкретное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│лет, для   │мини-рампы,      │спортивно-игровое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│взрослых   │катание на       │использование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│роликовых коньках│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 пр.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Предпар-│   У входов в    │   Покрытие:        │   Определяются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│ковые      │парк, у мест     │асфальтобетонное,   │транспортными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│площади с  │пересечения      │плиточное, плитки и │требованиями 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│автостоян- │подъездов к парку│соты, утопленные в  │графиком движения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│кой        │с городским      │газон, оборудованы  │транспорта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│транспортом      │бортовым камнем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2A5AEE" w:rsidRDefault="002A5AEE">
      <w:pPr>
        <w:rPr>
          <w:rFonts w:ascii="Calibri" w:hAnsi="Calibri" w:cs="Calibri"/>
        </w:rPr>
      </w:pPr>
      <w:r>
        <w:rPr>
          <w:rFonts w:ascii="Calibri" w:hAnsi="Calibri" w:cs="Calibri"/>
        </w:rPr>
        <w:br w:type="page"/>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66" w:name="Par2462"/>
      <w:bookmarkEnd w:id="66"/>
      <w:r w:rsidRPr="002C4069">
        <w:rPr>
          <w:rFonts w:ascii="Times New Roman" w:hAnsi="Times New Roman"/>
          <w:sz w:val="24"/>
          <w:szCs w:val="24"/>
        </w:rPr>
        <w:t>Таблица 3. Площади и пропускная способность парковых</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сооружений и площадок</w:t>
      </w:r>
    </w:p>
    <w:p w:rsidR="00D012B8" w:rsidRPr="00D012B8" w:rsidRDefault="00D012B8" w:rsidP="00D012B8">
      <w:pPr>
        <w:widowControl w:val="0"/>
        <w:autoSpaceDE w:val="0"/>
        <w:autoSpaceDN w:val="0"/>
        <w:adjustRightInd w:val="0"/>
        <w:spacing w:after="0" w:line="240" w:lineRule="auto"/>
        <w:jc w:val="both"/>
        <w:rPr>
          <w:rFonts w:ascii="Times New Roman" w:hAnsi="Times New Roman"/>
          <w:sz w:val="28"/>
          <w:szCs w:val="28"/>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Наименование объектов и сооружений │    Пропускная     │Норма площади 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│способность одного │ кв. м на одно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места или объекта │ место или один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(человек в день)  │     объект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1                  │         2         │       3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Аттракцион крупный &lt;*&gt;            │        250        │      800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Малый &lt;*&gt;                         │        100        │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Бассейн для плавания: открытый  │      50 x 5       │    25 x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│&lt;*&gt;                                 │                   │    50 x 100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Игротека &lt;*&gt;                    │        100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хорового пения     │        6,0        │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(терраса, зал) для     │        4,0        │      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│танцев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Открытый театр                  │        1,0        │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Летний кинотеатр (без фойе)     │        5,0        │      1,2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Летний цирк                     │        2,0        │      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Выставочный павильон            │        5,0        │      10,0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Открытый лекторий               │        3,0        │      0,5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Павильон для чтения и тихих игр │        6,0        │      3,0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Кафе                             │        6,0        │      2,5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Торговый киоск                  │       50,0        │      6,0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Киоск-библиотека                │       50,0        │       60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Касса &lt;*&gt;                       │  120,0 (в 1 час)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Туалет                          │  20,0 (в 1 час)   │      1,2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Беседки для отдыха              │       10,0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Водно-лыжная станция            │        6,0        │      4,0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Физкультурно-тренажерный зал    │       10,0        │      3,0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Летняя раздевалка               │       20,0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Зимняя раздевалка               │       10,0        │      3,0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Летний душ с раздевалками       │       10,0        │      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Стоянки для автомобилей &lt;**&gt;    │    4,0 машины     │      25,0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Стоянки для велосипедов &lt;**&gt;    │    12,0 машины    │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Биллиардная (1 стол)            │         6         │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Детский автодром &lt;*&gt;            │        100        │       10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Каток &lt;*&gt;                       │      100 x 4      │    51 x 24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Корт для тенниса (крытый) &lt;*&gt;   │       4 x 5       │    30 x 18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бадминтона &lt;*&gt;     │       4 x 5       │   6,1 x 13,4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баскетбола &lt;*&gt;     │      15 x 4       │    26 x 14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волейбола &lt;*&gt;      │      18 x 4       │     19 x 9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гимнастики &lt;*&gt;     │      30 x 5       │    40 x 26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городков &lt;*&gt;       │      10 x 5       │    30 x 15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дошкольников       │         6         │       2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массовых игр       │         6         │       3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наст. тенниса (1   │       5 x 4       │   2,7 x 1,52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│стол)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Площадка для тенниса &lt;*&gt;        │       4 x 5       │    40 x 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Поле для футбола &lt;*&gt;            │      24 x 2       │    90 x 45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96 x 94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Поле для хоккея с шайбой &lt;*&gt;    │      20 x 2       │    60 x 30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Спортивное ядро, стадион &lt;*&gt;    │      20 x 2       │    96 x 120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Консультационный пункт          │         5         │      0,4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7" w:name="Par2560"/>
      <w:bookmarkEnd w:id="67"/>
      <w:r w:rsidRPr="00D012B8">
        <w:rPr>
          <w:rFonts w:ascii="Courier New" w:eastAsiaTheme="minorEastAsia" w:hAnsi="Courier New" w:cs="Courier New"/>
          <w:sz w:val="20"/>
          <w:szCs w:val="20"/>
          <w:lang w:eastAsia="ru-RU"/>
        </w:rPr>
        <w:t>│   &lt;*&gt; Норма площади дана на объект.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bookmarkStart w:id="68" w:name="Par2561"/>
      <w:bookmarkEnd w:id="68"/>
      <w:r w:rsidRPr="00D012B8">
        <w:rPr>
          <w:rFonts w:ascii="Courier New" w:eastAsiaTheme="minorEastAsia" w:hAnsi="Courier New" w:cs="Courier New"/>
          <w:sz w:val="20"/>
          <w:szCs w:val="20"/>
          <w:lang w:eastAsia="ru-RU"/>
        </w:rPr>
        <w:t>│   &lt;**&gt; Объект расположен за границами территории парка.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Default="00D012B8"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EB341B" w:rsidRDefault="00EB341B" w:rsidP="00D012B8">
      <w:pPr>
        <w:widowControl w:val="0"/>
        <w:autoSpaceDE w:val="0"/>
        <w:autoSpaceDN w:val="0"/>
        <w:adjustRightInd w:val="0"/>
        <w:spacing w:after="0" w:line="240" w:lineRule="auto"/>
        <w:jc w:val="both"/>
        <w:rPr>
          <w:rFonts w:ascii="Calibri" w:hAnsi="Calibri" w:cs="Calibri"/>
        </w:rPr>
      </w:pPr>
    </w:p>
    <w:p w:rsidR="002A5AEE" w:rsidRDefault="002A5AEE">
      <w:pPr>
        <w:rPr>
          <w:rFonts w:ascii="Calibri" w:hAnsi="Calibri" w:cs="Calibri"/>
        </w:rPr>
      </w:pPr>
      <w:r>
        <w:rPr>
          <w:rFonts w:ascii="Calibri" w:hAnsi="Calibri" w:cs="Calibri"/>
        </w:rPr>
        <w:br w:type="page"/>
      </w:r>
    </w:p>
    <w:p w:rsidR="00D012B8" w:rsidRPr="002C4069" w:rsidRDefault="00D012B8" w:rsidP="002C4069">
      <w:pPr>
        <w:widowControl w:val="0"/>
        <w:autoSpaceDE w:val="0"/>
        <w:autoSpaceDN w:val="0"/>
        <w:adjustRightInd w:val="0"/>
        <w:spacing w:after="0" w:line="240" w:lineRule="auto"/>
        <w:ind w:left="4956" w:firstLine="708"/>
        <w:outlineLvl w:val="1"/>
        <w:rPr>
          <w:rFonts w:ascii="Times New Roman" w:hAnsi="Times New Roman"/>
          <w:sz w:val="24"/>
          <w:szCs w:val="24"/>
        </w:rPr>
      </w:pPr>
      <w:bookmarkStart w:id="69" w:name="Par2568"/>
      <w:bookmarkEnd w:id="69"/>
      <w:r w:rsidRPr="002C4069">
        <w:rPr>
          <w:rFonts w:ascii="Times New Roman" w:hAnsi="Times New Roman"/>
          <w:sz w:val="24"/>
          <w:szCs w:val="24"/>
        </w:rPr>
        <w:lastRenderedPageBreak/>
        <w:t>Приложение № 6</w:t>
      </w:r>
    </w:p>
    <w:p w:rsidR="00D012B8" w:rsidRPr="00D012B8" w:rsidRDefault="002C4069" w:rsidP="002C4069">
      <w:pPr>
        <w:widowControl w:val="0"/>
        <w:autoSpaceDE w:val="0"/>
        <w:autoSpaceDN w:val="0"/>
        <w:adjustRightInd w:val="0"/>
        <w:spacing w:after="0" w:line="240" w:lineRule="auto"/>
        <w:ind w:left="5664"/>
        <w:rPr>
          <w:rFonts w:ascii="Times New Roman" w:hAnsi="Times New Roman"/>
          <w:sz w:val="28"/>
          <w:szCs w:val="28"/>
        </w:rPr>
      </w:pPr>
      <w:r w:rsidRPr="00151483">
        <w:rPr>
          <w:rFonts w:ascii="Times New Roman" w:hAnsi="Times New Roman"/>
          <w:sz w:val="24"/>
          <w:szCs w:val="24"/>
        </w:rPr>
        <w:t>к Правилам благоустройства</w:t>
      </w:r>
      <w:r>
        <w:rPr>
          <w:rFonts w:ascii="Times New Roman" w:hAnsi="Times New Roman"/>
          <w:sz w:val="24"/>
          <w:szCs w:val="24"/>
        </w:rPr>
        <w:br/>
      </w:r>
      <w:r w:rsidRPr="00151483">
        <w:rPr>
          <w:rFonts w:ascii="Times New Roman" w:hAnsi="Times New Roman"/>
          <w:sz w:val="24"/>
          <w:szCs w:val="24"/>
        </w:rPr>
        <w:t>муниципального образования</w:t>
      </w:r>
      <w:r>
        <w:rPr>
          <w:rFonts w:ascii="Times New Roman" w:hAnsi="Times New Roman"/>
          <w:sz w:val="24"/>
          <w:szCs w:val="24"/>
        </w:rPr>
        <w:br/>
      </w:r>
      <w:r w:rsidRPr="00151483">
        <w:rPr>
          <w:rFonts w:ascii="Times New Roman" w:hAnsi="Times New Roman"/>
          <w:sz w:val="24"/>
          <w:szCs w:val="24"/>
        </w:rPr>
        <w:t>городской округ Евпатория</w:t>
      </w:r>
      <w:r>
        <w:rPr>
          <w:rFonts w:ascii="Times New Roman" w:hAnsi="Times New Roman"/>
          <w:sz w:val="24"/>
          <w:szCs w:val="24"/>
        </w:rPr>
        <w:br/>
      </w:r>
      <w:r w:rsidRPr="00151483">
        <w:rPr>
          <w:rFonts w:ascii="Times New Roman" w:hAnsi="Times New Roman"/>
          <w:sz w:val="24"/>
          <w:szCs w:val="24"/>
        </w:rPr>
        <w:t>Республики Крым</w:t>
      </w:r>
    </w:p>
    <w:p w:rsidR="002C4069" w:rsidRDefault="002C4069" w:rsidP="00D012B8">
      <w:pPr>
        <w:widowControl w:val="0"/>
        <w:autoSpaceDE w:val="0"/>
        <w:autoSpaceDN w:val="0"/>
        <w:adjustRightInd w:val="0"/>
        <w:spacing w:after="0" w:line="240" w:lineRule="auto"/>
        <w:jc w:val="center"/>
        <w:rPr>
          <w:rFonts w:ascii="Times New Roman" w:hAnsi="Times New Roman"/>
          <w:sz w:val="24"/>
          <w:szCs w:val="24"/>
        </w:rPr>
      </w:pPr>
      <w:bookmarkStart w:id="70" w:name="Par2574"/>
      <w:bookmarkEnd w:id="70"/>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ПРИЕМЫ</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БЛАГОУСТРОЙСТВА НА ТЕРРИТОРИЯХ ПРОИЗВОДСТВЕННОГО НАЗНАЧЕНИЯ</w:t>
      </w:r>
      <w:bookmarkStart w:id="71" w:name="_GoBack"/>
      <w:bookmarkEnd w:id="71"/>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72" w:name="Par2577"/>
      <w:bookmarkEnd w:id="72"/>
      <w:r w:rsidRPr="002C4069">
        <w:rPr>
          <w:rFonts w:ascii="Times New Roman" w:hAnsi="Times New Roman"/>
          <w:sz w:val="24"/>
          <w:szCs w:val="24"/>
        </w:rPr>
        <w:t>Благоустройство производственных объектов</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r w:rsidRPr="002C4069">
        <w:rPr>
          <w:rFonts w:ascii="Times New Roman" w:hAnsi="Times New Roman"/>
          <w:sz w:val="24"/>
          <w:szCs w:val="24"/>
        </w:rPr>
        <w:t>различных отраслей</w:t>
      </w:r>
    </w:p>
    <w:p w:rsidR="00D012B8" w:rsidRPr="00D012B8" w:rsidRDefault="00D012B8" w:rsidP="00D012B8">
      <w:pPr>
        <w:widowControl w:val="0"/>
        <w:autoSpaceDE w:val="0"/>
        <w:autoSpaceDN w:val="0"/>
        <w:adjustRightInd w:val="0"/>
        <w:spacing w:after="0" w:line="240" w:lineRule="auto"/>
        <w:jc w:val="both"/>
        <w:rPr>
          <w:rFonts w:ascii="Calibri" w:hAnsi="Calibri" w:cs="Calibri"/>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Отрасли    │ Мероприятия защиты  │        Рекомендуемые приемы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предприятий  │  окружающей среды   │          благоустройства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Приборостро-│  Изоляция  цехов  от│  Максимальное применение  газонного│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│ительная и ра-│подсобных,  складских│покрытия,  твердые  покрытия  только│</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│диоэлектронная│зон и улиц;          │из  твердых  непылящих   материалов.│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│промышленность│  защита   территории│Устройство  водоемов,   фонтанов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  пыли   и   других│поливочного водопровода.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│вредностей,  а  также│  Плотные посадки защитных полос  из│</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 перегрева солнцем.│массивов и групп.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Рядовые  посадки  вдоль   основных│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│подходов.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Недопустимы  растения,  засоряющие│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│среду пыльцой, семенами,  волосками,│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│пухом.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Рекомендуемые: фруктовые  деревья,│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│цветники, розарии.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Текстильная │  Изоляция отделочных│  Размещение  площадок  отдыха   вне│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│промышленность│цехов;       создание│зоны влияния отделочных цехов.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│комфортных    условий│  Озеленение    вокруг    отделочных│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│отдыха и передвижения│цехов,    обеспечивающее     хорошую│</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│по территории;       │аэрацию.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шумозащита         │  Широкое   применение    цветников,│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│фонтанов,  декоративной  скульптуры,│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│игровых      устройств,      средств│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│информации.   Шумозащита    площадок│</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│отдыха.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Сады на плоских крышах корпусов.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Ограничений   ассортимента    нет:│</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│лиственные,                 хвойные,│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│красивоцветущие кустарники, лианы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Маслосыро-  │  Изоляция           │  Создание устойчивого газона.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│дельная      и│производственных     │  Плотные     древесно-кустарниковые│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│молочная      │цехов  от  инженерно-│насаждения     занимают    до    50%│</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│промышленность│транспортных         │озелененной территории.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│коммуникаций;        │  Укрупненные  однопородные   группы│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защита от пыли     │насаждений  "опоясывают"  территорию│</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│со всех сторон.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Ассортимент,            обладающий│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│бактерицидными    свойствами:    дуб│</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│красный,    рябина     обыкновенная,│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│лиственница европейская, ель  белая,│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│сербская и др.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Покрытия  проездов  -   монолитный│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│бетон, тротуары из бетонных плит.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lastRenderedPageBreak/>
        <w:t>│  Хлебопекар- │  Изоляция           │  Производственная  зона  окружается│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│ная промышлен-│прилегающей          │живописными растянутыми  группами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│ность         │территории           │полосами    древесных     насаждений│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│населенного пункта от│(липа,   клен,   тополь   канадский,│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│производственного    │рябина   обыкновенная,   лиственница│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│шума;                │сибирская, ель белая).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хорошее            │  В предзаводской зоне  -  одиночные│</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│проветривание        │декоративные   экземпляры   деревьев│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│территории           │(ель  колючая,  сизая,  серебристая,│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│клен Шведлера).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Мясокомбина-│  Защита   селитебной│  Размещение   площадок   отдыха   у│</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│ты            │территории         от│административного     корпуса,     у│</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│проникновения запаха;│многолюдных   цехов   и   в   местах│</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защита от пыли;    │отпуска готовой продукции.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аэрация территории │  Обыкновенный газон, ажурные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│древесно-кустарниковые посадки.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Ассортимент,            обладающий│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│бактерицидными  свойствами.  Посадки│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│для визуальной изоляции цехов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Строительная│  Снижение      шума,│  Плотные   защитные   посадки    из│</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│промышленность│скорости   ветра    и│больших    живописных    групп     и│</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│запыленности       на│массивов.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│территории;          │  Площадки    отдыха    декорируются│</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изоляция           │яркими цветниками.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│прилегающей          │  Активно    вводится     цвет     в│</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│территории           │застройку, транспортные  устройства,│</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│населенного пункта;  │малые  архитектурные  формы  и   др.│</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оживление          │элементы благоустройства.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│монотонной          и│  Ассортимент: клены,  ясени,  липы,│</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│бесцветной среды     │вязы и т.п.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Pr="00D012B8" w:rsidRDefault="00D012B8" w:rsidP="00D012B8">
      <w:pPr>
        <w:widowControl w:val="0"/>
        <w:autoSpaceDE w:val="0"/>
        <w:autoSpaceDN w:val="0"/>
        <w:adjustRightInd w:val="0"/>
        <w:spacing w:after="0" w:line="240" w:lineRule="auto"/>
        <w:jc w:val="right"/>
        <w:rPr>
          <w:rFonts w:ascii="Calibri" w:hAnsi="Calibri" w:cs="Calibri"/>
        </w:rPr>
      </w:pPr>
    </w:p>
    <w:p w:rsidR="00D012B8" w:rsidRDefault="00D012B8"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EB341B" w:rsidRDefault="00EB341B" w:rsidP="00D012B8">
      <w:pPr>
        <w:widowControl w:val="0"/>
        <w:autoSpaceDE w:val="0"/>
        <w:autoSpaceDN w:val="0"/>
        <w:adjustRightInd w:val="0"/>
        <w:spacing w:after="0" w:line="240" w:lineRule="auto"/>
        <w:jc w:val="right"/>
        <w:rPr>
          <w:rFonts w:ascii="Calibri" w:hAnsi="Calibri" w:cs="Calibri"/>
        </w:rPr>
      </w:pPr>
    </w:p>
    <w:p w:rsidR="002A5AEE" w:rsidRDefault="002A5AEE">
      <w:pPr>
        <w:rPr>
          <w:rFonts w:ascii="Calibri" w:hAnsi="Calibri" w:cs="Calibri"/>
        </w:rPr>
      </w:pPr>
      <w:r>
        <w:rPr>
          <w:rFonts w:ascii="Calibri" w:hAnsi="Calibri" w:cs="Calibri"/>
        </w:rPr>
        <w:br w:type="page"/>
      </w:r>
    </w:p>
    <w:p w:rsidR="00D012B8" w:rsidRPr="002C4069" w:rsidRDefault="00D012B8" w:rsidP="002C4069">
      <w:pPr>
        <w:widowControl w:val="0"/>
        <w:autoSpaceDE w:val="0"/>
        <w:autoSpaceDN w:val="0"/>
        <w:adjustRightInd w:val="0"/>
        <w:spacing w:after="0" w:line="240" w:lineRule="auto"/>
        <w:ind w:left="4956" w:firstLine="708"/>
        <w:outlineLvl w:val="1"/>
        <w:rPr>
          <w:rFonts w:ascii="Times New Roman" w:hAnsi="Times New Roman"/>
          <w:sz w:val="24"/>
          <w:szCs w:val="24"/>
        </w:rPr>
      </w:pPr>
      <w:bookmarkStart w:id="73" w:name="Par2668"/>
      <w:bookmarkEnd w:id="73"/>
      <w:r w:rsidRPr="002C4069">
        <w:rPr>
          <w:rFonts w:ascii="Times New Roman" w:hAnsi="Times New Roman"/>
          <w:sz w:val="24"/>
          <w:szCs w:val="24"/>
        </w:rPr>
        <w:lastRenderedPageBreak/>
        <w:t>Приложение № 7</w:t>
      </w:r>
    </w:p>
    <w:p w:rsidR="00D012B8" w:rsidRPr="002C4069" w:rsidRDefault="002C4069" w:rsidP="002C4069">
      <w:pPr>
        <w:widowControl w:val="0"/>
        <w:autoSpaceDE w:val="0"/>
        <w:autoSpaceDN w:val="0"/>
        <w:adjustRightInd w:val="0"/>
        <w:spacing w:after="0" w:line="240" w:lineRule="auto"/>
        <w:ind w:left="5664"/>
        <w:rPr>
          <w:rFonts w:ascii="Times New Roman" w:hAnsi="Times New Roman"/>
          <w:sz w:val="24"/>
          <w:szCs w:val="24"/>
        </w:rPr>
      </w:pPr>
      <w:r w:rsidRPr="00151483">
        <w:rPr>
          <w:rFonts w:ascii="Times New Roman" w:hAnsi="Times New Roman"/>
          <w:sz w:val="24"/>
          <w:szCs w:val="24"/>
        </w:rPr>
        <w:t>к Правилам благоустройства</w:t>
      </w:r>
      <w:r>
        <w:rPr>
          <w:rFonts w:ascii="Times New Roman" w:hAnsi="Times New Roman"/>
          <w:sz w:val="24"/>
          <w:szCs w:val="24"/>
        </w:rPr>
        <w:br/>
      </w:r>
      <w:r w:rsidRPr="00151483">
        <w:rPr>
          <w:rFonts w:ascii="Times New Roman" w:hAnsi="Times New Roman"/>
          <w:sz w:val="24"/>
          <w:szCs w:val="24"/>
        </w:rPr>
        <w:t>муниципального образования</w:t>
      </w:r>
      <w:r>
        <w:rPr>
          <w:rFonts w:ascii="Times New Roman" w:hAnsi="Times New Roman"/>
          <w:sz w:val="24"/>
          <w:szCs w:val="24"/>
        </w:rPr>
        <w:br/>
      </w:r>
      <w:r w:rsidRPr="00151483">
        <w:rPr>
          <w:rFonts w:ascii="Times New Roman" w:hAnsi="Times New Roman"/>
          <w:sz w:val="24"/>
          <w:szCs w:val="24"/>
        </w:rPr>
        <w:t>городской округ Евпатория</w:t>
      </w:r>
      <w:r>
        <w:rPr>
          <w:rFonts w:ascii="Times New Roman" w:hAnsi="Times New Roman"/>
          <w:sz w:val="24"/>
          <w:szCs w:val="24"/>
        </w:rPr>
        <w:br/>
      </w:r>
      <w:r w:rsidRPr="00151483">
        <w:rPr>
          <w:rFonts w:ascii="Times New Roman" w:hAnsi="Times New Roman"/>
          <w:sz w:val="24"/>
          <w:szCs w:val="24"/>
        </w:rPr>
        <w:t>Республики Крым</w:t>
      </w:r>
    </w:p>
    <w:p w:rsidR="00D012B8" w:rsidRPr="002C4069" w:rsidRDefault="00D012B8" w:rsidP="00D012B8">
      <w:pPr>
        <w:widowControl w:val="0"/>
        <w:autoSpaceDE w:val="0"/>
        <w:autoSpaceDN w:val="0"/>
        <w:adjustRightInd w:val="0"/>
        <w:spacing w:after="0" w:line="240" w:lineRule="auto"/>
        <w:jc w:val="right"/>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bookmarkStart w:id="74" w:name="Par2674"/>
      <w:bookmarkEnd w:id="74"/>
      <w:r w:rsidRPr="002C4069">
        <w:rPr>
          <w:rFonts w:ascii="Times New Roman" w:hAnsi="Times New Roman"/>
          <w:sz w:val="24"/>
          <w:szCs w:val="24"/>
        </w:rPr>
        <w:t>ВИДЫ ПОКРЫТИЯ ТРАНСПОРТНЫХ И ПЕШЕХОДНЫХ КОММУНИКАЦИЙ</w:t>
      </w:r>
    </w:p>
    <w:p w:rsidR="00D012B8" w:rsidRPr="002C4069" w:rsidRDefault="00D012B8" w:rsidP="00D012B8">
      <w:pPr>
        <w:widowControl w:val="0"/>
        <w:autoSpaceDE w:val="0"/>
        <w:autoSpaceDN w:val="0"/>
        <w:adjustRightInd w:val="0"/>
        <w:spacing w:after="0" w:line="240" w:lineRule="auto"/>
        <w:jc w:val="center"/>
        <w:rPr>
          <w:rFonts w:ascii="Times New Roman" w:hAnsi="Times New Roman"/>
          <w:sz w:val="24"/>
          <w:szCs w:val="24"/>
        </w:rPr>
      </w:pP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75" w:name="Par2676"/>
      <w:bookmarkEnd w:id="75"/>
      <w:r w:rsidRPr="002C4069">
        <w:rPr>
          <w:rFonts w:ascii="Times New Roman" w:hAnsi="Times New Roman"/>
          <w:sz w:val="24"/>
          <w:szCs w:val="24"/>
        </w:rPr>
        <w:t>Таблица 1. Покрытия транспортных коммуникаций</w:t>
      </w:r>
    </w:p>
    <w:p w:rsidR="00D012B8" w:rsidRPr="00D012B8" w:rsidRDefault="00D012B8" w:rsidP="00D012B8">
      <w:pPr>
        <w:widowControl w:val="0"/>
        <w:autoSpaceDE w:val="0"/>
        <w:autoSpaceDN w:val="0"/>
        <w:adjustRightInd w:val="0"/>
        <w:spacing w:after="0" w:line="240" w:lineRule="auto"/>
        <w:jc w:val="center"/>
        <w:rPr>
          <w:rFonts w:ascii="Calibri" w:hAnsi="Calibri" w:cs="Calibri"/>
        </w:rPr>
      </w:pP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Объект комплексного    │  Материал верхнего слоя  │   Нормативный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благоустройства улично-  │ покрытия проезжей части  │     документ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дорожной сети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Улицы и дороги           │  Асфальтобетон:          │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Магистральные       улицы│  - типов А и Б, 1 марки;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│общегородского значения:   │  - щебнемастичный;       │  ТУ-5718-001-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      непрерывным│                          │00011168-2000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│движением                  │  - литой тип II.         │  ТУ 400-24-158-89│</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│&lt;*&gt;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Смеси  для   шероховатых│  ТУ 57-1841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│слоев износа.             │02804042596-01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 регулируемым движением │  То же                   │  То же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Магистральные       улицы│  Асфальтобетон типов Б  и│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│районного значения         │В, 1 марки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Местного значения: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в жилой застройке      │  Асфальтобетон типов В, Г│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 Д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   производственной    и│  Асфальтобетон типов Б  и│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│коммунально-складской      │В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│зонах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Площади                  │  Асфальтобетон типов Б  и│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│В.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Представительские,       │  Пластбетон цветной.     │  ТУ 400-24-110-76│</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│приобъектные,  общественно-│  Штучные   элементы    из│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│транспортные               │искусственного         или│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│природного камня.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Транспортных развязок    │  Асфальтобетон:          │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типов А и Б;          │  ТУ 5718-001-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щебнемастичный        │00011168-2000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Искусственные сооружения │  Асфальтобетон:          │  ГОСТ 9128-97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Мосты,          эстакады,│  - тип Б;                │  ТУ-5718-001 -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│путепроводы, тоннели       │  - щебнемастичный;       │00011168-2000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ТУ 400-24-158-89│</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│&lt;*&gt;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 литой типов I и II.   │  ТУ 57-1841-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  Смеси  для   шероховатых│02804042596-01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                           │слоев износа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D012B8">
        <w:rPr>
          <w:rFonts w:ascii="Courier New" w:eastAsiaTheme="minorEastAsia" w:hAnsi="Courier New" w:cs="Courier New"/>
          <w:sz w:val="20"/>
          <w:szCs w:val="20"/>
          <w:lang w:eastAsia="ru-RU"/>
        </w:rPr>
        <w:t>└───────────────────────────┴──────────────────────────┴──────────────────┘</w:t>
      </w:r>
    </w:p>
    <w:p w:rsidR="00D012B8" w:rsidRDefault="00D012B8" w:rsidP="00D012B8">
      <w:pPr>
        <w:widowControl w:val="0"/>
        <w:autoSpaceDE w:val="0"/>
        <w:autoSpaceDN w:val="0"/>
        <w:adjustRightInd w:val="0"/>
        <w:spacing w:after="0" w:line="240" w:lineRule="auto"/>
        <w:jc w:val="both"/>
        <w:rPr>
          <w:rFonts w:ascii="Calibri" w:hAnsi="Calibri" w:cs="Calibri"/>
        </w:rPr>
      </w:pPr>
    </w:p>
    <w:p w:rsidR="002A5AEE" w:rsidRDefault="002A5AEE" w:rsidP="00D012B8">
      <w:pPr>
        <w:widowControl w:val="0"/>
        <w:autoSpaceDE w:val="0"/>
        <w:autoSpaceDN w:val="0"/>
        <w:adjustRightInd w:val="0"/>
        <w:spacing w:after="0" w:line="240" w:lineRule="auto"/>
        <w:jc w:val="both"/>
        <w:rPr>
          <w:rFonts w:ascii="Calibri" w:hAnsi="Calibri" w:cs="Calibri"/>
        </w:rPr>
      </w:pPr>
    </w:p>
    <w:p w:rsidR="002A5AEE" w:rsidRDefault="002A5AEE">
      <w:pPr>
        <w:rPr>
          <w:rFonts w:ascii="Calibri" w:hAnsi="Calibri" w:cs="Calibri"/>
        </w:rPr>
      </w:pPr>
      <w:r>
        <w:rPr>
          <w:rFonts w:ascii="Calibri" w:hAnsi="Calibri" w:cs="Calibri"/>
        </w:rPr>
        <w:br w:type="page"/>
      </w:r>
    </w:p>
    <w:p w:rsidR="00D012B8" w:rsidRPr="002C4069" w:rsidRDefault="00D012B8" w:rsidP="00D012B8">
      <w:pPr>
        <w:widowControl w:val="0"/>
        <w:autoSpaceDE w:val="0"/>
        <w:autoSpaceDN w:val="0"/>
        <w:adjustRightInd w:val="0"/>
        <w:spacing w:after="0" w:line="240" w:lineRule="auto"/>
        <w:jc w:val="center"/>
        <w:outlineLvl w:val="2"/>
        <w:rPr>
          <w:rFonts w:ascii="Times New Roman" w:hAnsi="Times New Roman"/>
          <w:sz w:val="24"/>
          <w:szCs w:val="24"/>
        </w:rPr>
      </w:pPr>
      <w:bookmarkStart w:id="76" w:name="Par2726"/>
      <w:bookmarkEnd w:id="76"/>
      <w:r w:rsidRPr="002C4069">
        <w:rPr>
          <w:rFonts w:ascii="Times New Roman" w:hAnsi="Times New Roman"/>
          <w:sz w:val="24"/>
          <w:szCs w:val="24"/>
        </w:rPr>
        <w:lastRenderedPageBreak/>
        <w:t>Таблица 2. Покрытия пешеходных коммуникаций</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Объект      │                         Материал покрытия: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комплексного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благоустройства  │    тротуара    │ пешеходной зоны │  дорожки на   │    пандусов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  озелененной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  территории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  технической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     зоны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Магистральные   │  Асфальтобетон │        -        │  Штучные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│улицы             │типов Г и Д.    │                 │элементы     из│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│общегородского   и│  Штучные       │                 │искусственного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│районного значения│элементы      из│                 │или  природного│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│искусственного  │                 │камня.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│или   природного│                 │  Смеси сыпучих│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│камня           │                 │материалов,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│неукрепленные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│или укрепленные│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│вяжущим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Улицы   местного│  То же         │        -        │       -       │  Асфальтобетон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│значения          │                │                 │               │типов В, Г и Д.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в          жилой│                │                 │               │  Цементобетон.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│застройке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в               │  Асфальтобетон │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│производственной и│типов Г и Д.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│коммунально-      │  Цементобетон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│складской зонах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Пешеходная улица│  Штучные       │  Штучные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│элементы      из│элементы       из│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│искусственного  │искусственного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│или   природного│или    природного│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│камня.          │камня.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│Пластбетон      │Пластбетон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│цветной         │цветной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Площади         │  Штучные       │  Штучные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│представительские,│элементы      из│элементы       из│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│приобъектные,     │искусственного  │искусственного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│общественно-      │или   природного│или    природного│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│транспортные      │камня.          │камня.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Асфальтобетон │  Асфальтобетон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│типов  Г  и   Д.│типов  Г   и   Д.│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│Пластбетон      │Пластбетон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│цветной.        │цветной.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транспортных    │  Штучные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│развязок          │элементы      из│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│искусственного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│или   природного│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│камня.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│Асфальтобетон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│типов Г и Д.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Пешеходные      │                │  То  же,  что  и│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│переходы наземные,│                │на       проезжей│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│части или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  Штучные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│элементы       из│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│искусственного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│или    природного│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│камня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подземные      и│                │  Асфальтобетон: │               │  Асфальтобетон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│надземные         │                │типов  В,  Г,  Д.│               │типов В, Г, Д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│Штучные  элементы│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│из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│искусственного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│или    природного│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                │камня.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Мосты, эстакады,│  Штучные       │        -        │       -       │  То же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│путепроводы,      │элементы      из│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│тоннели           │искусственного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│или   природного│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│камня.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│Асфальтобетон   │                 │               │                 │</w:t>
      </w:r>
    </w:p>
    <w:p w:rsidR="00D012B8" w:rsidRPr="00D012B8" w:rsidRDefault="00D012B8" w:rsidP="00D012B8">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                  │типов Г и Д.    │                 │               │                 │</w:t>
      </w:r>
    </w:p>
    <w:p w:rsidR="00D012B8" w:rsidRPr="002A5AEE" w:rsidRDefault="00D012B8" w:rsidP="002A5AEE">
      <w:pPr>
        <w:widowControl w:val="0"/>
        <w:autoSpaceDE w:val="0"/>
        <w:autoSpaceDN w:val="0"/>
        <w:adjustRightInd w:val="0"/>
        <w:spacing w:after="0" w:line="240" w:lineRule="auto"/>
        <w:rPr>
          <w:rFonts w:ascii="Courier New" w:eastAsiaTheme="minorEastAsia" w:hAnsi="Courier New" w:cs="Courier New"/>
          <w:sz w:val="16"/>
          <w:szCs w:val="16"/>
          <w:lang w:eastAsia="ru-RU"/>
        </w:rPr>
      </w:pPr>
      <w:r w:rsidRPr="00D012B8">
        <w:rPr>
          <w:rFonts w:ascii="Courier New" w:eastAsiaTheme="minorEastAsia" w:hAnsi="Courier New" w:cs="Courier New"/>
          <w:sz w:val="16"/>
          <w:szCs w:val="16"/>
          <w:lang w:eastAsia="ru-RU"/>
        </w:rPr>
        <w:t>└──────────────────┴────────────────┴─────────────────┴───────────────┴─────────────────┘</w:t>
      </w:r>
    </w:p>
    <w:sectPr w:rsidR="00D012B8" w:rsidRPr="002A5AEE" w:rsidSect="002A5AEE">
      <w:pgSz w:w="11905" w:h="16838"/>
      <w:pgMar w:top="1134" w:right="850" w:bottom="993"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55" w:rsidRDefault="00F02C55" w:rsidP="00595E1E">
      <w:pPr>
        <w:spacing w:after="0" w:line="240" w:lineRule="auto"/>
      </w:pPr>
      <w:r>
        <w:separator/>
      </w:r>
    </w:p>
  </w:endnote>
  <w:endnote w:type="continuationSeparator" w:id="0">
    <w:p w:rsidR="00F02C55" w:rsidRDefault="00F02C55" w:rsidP="0059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55" w:rsidRDefault="00F02C55" w:rsidP="00595E1E">
      <w:pPr>
        <w:spacing w:after="0" w:line="240" w:lineRule="auto"/>
      </w:pPr>
      <w:r>
        <w:separator/>
      </w:r>
    </w:p>
  </w:footnote>
  <w:footnote w:type="continuationSeparator" w:id="0">
    <w:p w:rsidR="00F02C55" w:rsidRDefault="00F02C55" w:rsidP="00595E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27"/>
    <w:rsid w:val="0001670D"/>
    <w:rsid w:val="00047911"/>
    <w:rsid w:val="0007777E"/>
    <w:rsid w:val="000862D7"/>
    <w:rsid w:val="000A2AC4"/>
    <w:rsid w:val="000A5962"/>
    <w:rsid w:val="00116B8B"/>
    <w:rsid w:val="00117C31"/>
    <w:rsid w:val="00117FCE"/>
    <w:rsid w:val="00151483"/>
    <w:rsid w:val="001602F0"/>
    <w:rsid w:val="00171EE0"/>
    <w:rsid w:val="00174459"/>
    <w:rsid w:val="00192EAD"/>
    <w:rsid w:val="001B6F94"/>
    <w:rsid w:val="001D0607"/>
    <w:rsid w:val="001E2F76"/>
    <w:rsid w:val="001E306F"/>
    <w:rsid w:val="001F4E65"/>
    <w:rsid w:val="002001DD"/>
    <w:rsid w:val="00261DA4"/>
    <w:rsid w:val="002810A2"/>
    <w:rsid w:val="00283434"/>
    <w:rsid w:val="002A00AF"/>
    <w:rsid w:val="002A29E3"/>
    <w:rsid w:val="002A5763"/>
    <w:rsid w:val="002A5AEE"/>
    <w:rsid w:val="002A635D"/>
    <w:rsid w:val="002C4069"/>
    <w:rsid w:val="002C4E66"/>
    <w:rsid w:val="002C52ED"/>
    <w:rsid w:val="002D4A41"/>
    <w:rsid w:val="002E4826"/>
    <w:rsid w:val="002F4DFD"/>
    <w:rsid w:val="003308C7"/>
    <w:rsid w:val="00366905"/>
    <w:rsid w:val="00393E47"/>
    <w:rsid w:val="00394D23"/>
    <w:rsid w:val="003C3DCE"/>
    <w:rsid w:val="003D7523"/>
    <w:rsid w:val="003F3A9F"/>
    <w:rsid w:val="0045111F"/>
    <w:rsid w:val="004654C2"/>
    <w:rsid w:val="004777B4"/>
    <w:rsid w:val="0048546E"/>
    <w:rsid w:val="00490321"/>
    <w:rsid w:val="00497AC8"/>
    <w:rsid w:val="004A7FEB"/>
    <w:rsid w:val="004B2F05"/>
    <w:rsid w:val="004B33ED"/>
    <w:rsid w:val="004B549D"/>
    <w:rsid w:val="0051372D"/>
    <w:rsid w:val="00513AE8"/>
    <w:rsid w:val="00523DBF"/>
    <w:rsid w:val="005544D0"/>
    <w:rsid w:val="00570A9F"/>
    <w:rsid w:val="00581832"/>
    <w:rsid w:val="00595E1E"/>
    <w:rsid w:val="005A204A"/>
    <w:rsid w:val="005E504F"/>
    <w:rsid w:val="00651212"/>
    <w:rsid w:val="0067741A"/>
    <w:rsid w:val="006B0DF0"/>
    <w:rsid w:val="006C26F7"/>
    <w:rsid w:val="006F5C7B"/>
    <w:rsid w:val="0070311F"/>
    <w:rsid w:val="00705489"/>
    <w:rsid w:val="007255E6"/>
    <w:rsid w:val="00741F5C"/>
    <w:rsid w:val="00756D98"/>
    <w:rsid w:val="00786645"/>
    <w:rsid w:val="007B2722"/>
    <w:rsid w:val="007C39DE"/>
    <w:rsid w:val="007D2036"/>
    <w:rsid w:val="007E5394"/>
    <w:rsid w:val="007E6908"/>
    <w:rsid w:val="00836034"/>
    <w:rsid w:val="00836B49"/>
    <w:rsid w:val="008555FD"/>
    <w:rsid w:val="00870B22"/>
    <w:rsid w:val="008933AD"/>
    <w:rsid w:val="008B7C09"/>
    <w:rsid w:val="008C0D4C"/>
    <w:rsid w:val="008E0909"/>
    <w:rsid w:val="008E57CB"/>
    <w:rsid w:val="008F6EEF"/>
    <w:rsid w:val="00900F6B"/>
    <w:rsid w:val="00931A20"/>
    <w:rsid w:val="00932613"/>
    <w:rsid w:val="00945510"/>
    <w:rsid w:val="0096367A"/>
    <w:rsid w:val="009A0C7D"/>
    <w:rsid w:val="009C3DC2"/>
    <w:rsid w:val="009E10BA"/>
    <w:rsid w:val="009E7C48"/>
    <w:rsid w:val="00A15DFE"/>
    <w:rsid w:val="00A60531"/>
    <w:rsid w:val="00A852AA"/>
    <w:rsid w:val="00AC43C8"/>
    <w:rsid w:val="00B16C0C"/>
    <w:rsid w:val="00B1746D"/>
    <w:rsid w:val="00B222B8"/>
    <w:rsid w:val="00B2540C"/>
    <w:rsid w:val="00B548DA"/>
    <w:rsid w:val="00B7051C"/>
    <w:rsid w:val="00B80187"/>
    <w:rsid w:val="00B90F0F"/>
    <w:rsid w:val="00BC4F57"/>
    <w:rsid w:val="00BF3611"/>
    <w:rsid w:val="00BF6FBE"/>
    <w:rsid w:val="00C01011"/>
    <w:rsid w:val="00C03CDD"/>
    <w:rsid w:val="00C046B6"/>
    <w:rsid w:val="00C32A83"/>
    <w:rsid w:val="00C6408F"/>
    <w:rsid w:val="00C7510F"/>
    <w:rsid w:val="00C839EE"/>
    <w:rsid w:val="00C94A91"/>
    <w:rsid w:val="00CC4227"/>
    <w:rsid w:val="00CD2883"/>
    <w:rsid w:val="00CD57C7"/>
    <w:rsid w:val="00CE3842"/>
    <w:rsid w:val="00D012B8"/>
    <w:rsid w:val="00D057D2"/>
    <w:rsid w:val="00D374E4"/>
    <w:rsid w:val="00D80FAF"/>
    <w:rsid w:val="00D81664"/>
    <w:rsid w:val="00DA43A5"/>
    <w:rsid w:val="00DC0579"/>
    <w:rsid w:val="00DC336F"/>
    <w:rsid w:val="00DC61C6"/>
    <w:rsid w:val="00DE4C66"/>
    <w:rsid w:val="00E05A3D"/>
    <w:rsid w:val="00E518BC"/>
    <w:rsid w:val="00E75418"/>
    <w:rsid w:val="00EB341B"/>
    <w:rsid w:val="00ED6670"/>
    <w:rsid w:val="00EE6D9E"/>
    <w:rsid w:val="00EF41C4"/>
    <w:rsid w:val="00F02C55"/>
    <w:rsid w:val="00F0587B"/>
    <w:rsid w:val="00F123D6"/>
    <w:rsid w:val="00F33715"/>
    <w:rsid w:val="00F33C11"/>
    <w:rsid w:val="00F71CAA"/>
    <w:rsid w:val="00F8189D"/>
    <w:rsid w:val="00F94B14"/>
    <w:rsid w:val="00FB3380"/>
    <w:rsid w:val="00FD39F5"/>
    <w:rsid w:val="00FD405B"/>
    <w:rsid w:val="00FE3927"/>
    <w:rsid w:val="00FF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C1575C-A837-4C3C-8A21-E9C7BC41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9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39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39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3927"/>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rsid w:val="00595E1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95E1E"/>
    <w:rPr>
      <w:rFonts w:cs="Times New Roman"/>
    </w:rPr>
  </w:style>
  <w:style w:type="paragraph" w:styleId="a5">
    <w:name w:val="footer"/>
    <w:basedOn w:val="a"/>
    <w:link w:val="a6"/>
    <w:uiPriority w:val="99"/>
    <w:rsid w:val="00595E1E"/>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595E1E"/>
    <w:rPr>
      <w:rFonts w:cs="Times New Roman"/>
    </w:rPr>
  </w:style>
  <w:style w:type="paragraph" w:styleId="a7">
    <w:name w:val="Balloon Text"/>
    <w:basedOn w:val="a"/>
    <w:link w:val="a8"/>
    <w:uiPriority w:val="99"/>
    <w:semiHidden/>
    <w:unhideWhenUsed/>
    <w:rsid w:val="002A5AE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A5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16905</Words>
  <Characters>96361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Андрианов Игорь Сергеевич</dc:creator>
  <cp:keywords/>
  <dc:description/>
  <cp:lastModifiedBy>Админ</cp:lastModifiedBy>
  <cp:revision>4</cp:revision>
  <cp:lastPrinted>2026-01-19T11:38:00Z</cp:lastPrinted>
  <dcterms:created xsi:type="dcterms:W3CDTF">2025-12-19T09:37:00Z</dcterms:created>
  <dcterms:modified xsi:type="dcterms:W3CDTF">2026-01-19T11:38:00Z</dcterms:modified>
</cp:coreProperties>
</file>